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53CA7" w14:textId="019F6D3B" w:rsidR="008C7985" w:rsidRPr="00676329" w:rsidRDefault="0027347E" w:rsidP="00676329">
      <w:pPr>
        <w:spacing w:before="240" w:after="360"/>
        <w:contextualSpacing w:val="0"/>
        <w:jc w:val="center"/>
        <w:rPr>
          <w:sz w:val="26"/>
          <w:szCs w:val="26"/>
        </w:rPr>
      </w:pPr>
      <w:r w:rsidRPr="00676329">
        <w:rPr>
          <w:b/>
          <w:bCs/>
          <w:sz w:val="26"/>
          <w:szCs w:val="26"/>
        </w:rPr>
        <w:t xml:space="preserve">1539-2026 – </w:t>
      </w:r>
      <w:r w:rsidR="008C7985" w:rsidRPr="00676329">
        <w:rPr>
          <w:b/>
          <w:bCs/>
          <w:sz w:val="26"/>
          <w:szCs w:val="26"/>
        </w:rPr>
        <w:t>Rahmenver</w:t>
      </w:r>
      <w:r w:rsidR="008D0942" w:rsidRPr="00676329">
        <w:rPr>
          <w:b/>
          <w:bCs/>
          <w:sz w:val="26"/>
          <w:szCs w:val="26"/>
        </w:rPr>
        <w:t>einbarung</w:t>
      </w:r>
      <w:r w:rsidR="008C7985" w:rsidRPr="00676329">
        <w:rPr>
          <w:b/>
          <w:bCs/>
          <w:sz w:val="26"/>
          <w:szCs w:val="26"/>
        </w:rPr>
        <w:t xml:space="preserve"> zur</w:t>
      </w:r>
      <w:r w:rsidR="00A80682" w:rsidRPr="00676329">
        <w:rPr>
          <w:b/>
          <w:bCs/>
          <w:sz w:val="26"/>
          <w:szCs w:val="26"/>
        </w:rPr>
        <w:t xml:space="preserve"> </w:t>
      </w:r>
      <w:r w:rsidR="00BF7625" w:rsidRPr="00676329">
        <w:rPr>
          <w:b/>
          <w:bCs/>
          <w:sz w:val="26"/>
          <w:szCs w:val="26"/>
        </w:rPr>
        <w:t xml:space="preserve">Belieferung </w:t>
      </w:r>
      <w:r w:rsidRPr="00676329">
        <w:rPr>
          <w:b/>
          <w:bCs/>
          <w:sz w:val="26"/>
          <w:szCs w:val="26"/>
        </w:rPr>
        <w:t>von</w:t>
      </w:r>
      <w:r w:rsidR="00F82625" w:rsidRPr="00676329">
        <w:rPr>
          <w:b/>
          <w:bCs/>
          <w:sz w:val="26"/>
          <w:szCs w:val="26"/>
        </w:rPr>
        <w:t xml:space="preserve"> </w:t>
      </w:r>
      <w:r w:rsidR="00BF7625" w:rsidRPr="00676329">
        <w:rPr>
          <w:b/>
          <w:bCs/>
          <w:sz w:val="26"/>
          <w:szCs w:val="26"/>
        </w:rPr>
        <w:t>Hygienematerial</w:t>
      </w:r>
    </w:p>
    <w:p w14:paraId="4AE6C720" w14:textId="77777777" w:rsidR="00BF7625" w:rsidRDefault="00BF7625" w:rsidP="003221D4"/>
    <w:p w14:paraId="3ADA5713" w14:textId="24011A23" w:rsidR="00FC6235" w:rsidRPr="003221D4" w:rsidRDefault="00FC6235" w:rsidP="003221D4">
      <w:r w:rsidRPr="003221D4">
        <w:t>Zwischen</w:t>
      </w:r>
    </w:p>
    <w:p w14:paraId="654B377C" w14:textId="77777777" w:rsidR="00FC6235" w:rsidRPr="003221D4" w:rsidRDefault="00FC6235" w:rsidP="003221D4"/>
    <w:p w14:paraId="119C8A1C" w14:textId="77777777" w:rsidR="00FC6235" w:rsidRPr="003221D4" w:rsidRDefault="00FC6235" w:rsidP="003221D4">
      <w:r w:rsidRPr="003221D4">
        <w:t xml:space="preserve">der </w:t>
      </w:r>
      <w:r w:rsidRPr="00A80682">
        <w:rPr>
          <w:b/>
          <w:bCs/>
        </w:rPr>
        <w:t>Universität Leipzig</w:t>
      </w:r>
    </w:p>
    <w:p w14:paraId="3D6B0387" w14:textId="3787D766" w:rsidR="00FC6235" w:rsidRPr="003221D4" w:rsidRDefault="00FC6235" w:rsidP="003221D4">
      <w:r w:rsidRPr="003221D4">
        <w:t>Ritterstraße 2</w:t>
      </w:r>
      <w:r w:rsidR="00794773" w:rsidRPr="003221D4">
        <w:t>6</w:t>
      </w:r>
    </w:p>
    <w:p w14:paraId="4D732417" w14:textId="77777777" w:rsidR="00FC6235" w:rsidRPr="003221D4" w:rsidRDefault="00FC6235" w:rsidP="003221D4">
      <w:r w:rsidRPr="003221D4">
        <w:t>04109 Leipzig</w:t>
      </w:r>
    </w:p>
    <w:p w14:paraId="553C5C39" w14:textId="77777777" w:rsidR="00FC6235" w:rsidRPr="003221D4" w:rsidRDefault="00FC6235" w:rsidP="003221D4"/>
    <w:p w14:paraId="7DF3ED8C" w14:textId="16291791" w:rsidR="003221D4" w:rsidRPr="003221D4" w:rsidRDefault="008C7985" w:rsidP="003221D4">
      <w:r w:rsidRPr="003221D4">
        <w:t xml:space="preserve">vertreten durch </w:t>
      </w:r>
      <w:r w:rsidR="009B76E5">
        <w:t xml:space="preserve">den </w:t>
      </w:r>
      <w:r w:rsidRPr="003221D4">
        <w:t>Kanzler,</w:t>
      </w:r>
    </w:p>
    <w:p w14:paraId="33B5E141" w14:textId="7A1AD855" w:rsidR="00FC6235" w:rsidRPr="003221D4" w:rsidRDefault="009B76E5" w:rsidP="003221D4">
      <w:r>
        <w:t>Herrn Dr. Jörg Wadzack</w:t>
      </w:r>
    </w:p>
    <w:p w14:paraId="638F4504" w14:textId="2EFC2878" w:rsidR="00FC6235" w:rsidRPr="003221D4" w:rsidRDefault="00FC6235" w:rsidP="003221D4"/>
    <w:p w14:paraId="0A579275" w14:textId="76657AAF" w:rsidR="00FC6235" w:rsidRPr="003221D4" w:rsidRDefault="00A80682" w:rsidP="00A80682">
      <w:pPr>
        <w:ind w:left="4956"/>
      </w:pPr>
      <w:r>
        <w:t xml:space="preserve">– </w:t>
      </w:r>
      <w:r w:rsidR="00FC6235" w:rsidRPr="003221D4">
        <w:t xml:space="preserve">im Folgenden </w:t>
      </w:r>
      <w:r w:rsidR="009B76E5" w:rsidRPr="003E7EEE">
        <w:rPr>
          <w:b/>
          <w:bCs/>
        </w:rPr>
        <w:t>Auf</w:t>
      </w:r>
      <w:r w:rsidR="003E7EEE">
        <w:rPr>
          <w:b/>
          <w:bCs/>
        </w:rPr>
        <w:t>t</w:t>
      </w:r>
      <w:r w:rsidR="009B76E5" w:rsidRPr="003E7EEE">
        <w:rPr>
          <w:b/>
          <w:bCs/>
        </w:rPr>
        <w:t>raggeber</w:t>
      </w:r>
      <w:r w:rsidR="00FC6235" w:rsidRPr="003221D4">
        <w:t xml:space="preserve"> genannt –</w:t>
      </w:r>
    </w:p>
    <w:p w14:paraId="5C9A4A79" w14:textId="77777777" w:rsidR="00FC6235" w:rsidRPr="003221D4" w:rsidRDefault="00FC6235" w:rsidP="003221D4"/>
    <w:p w14:paraId="1A9DB5B3" w14:textId="77777777" w:rsidR="00BF7625" w:rsidRPr="003221D4" w:rsidRDefault="00BF7625" w:rsidP="003221D4"/>
    <w:p w14:paraId="2627F819" w14:textId="4FEE8D51" w:rsidR="00FC6235" w:rsidRPr="003221D4" w:rsidRDefault="00FC6235" w:rsidP="003221D4">
      <w:r w:rsidRPr="003221D4">
        <w:t>und</w:t>
      </w:r>
    </w:p>
    <w:p w14:paraId="66659F63" w14:textId="77777777" w:rsidR="00FC6235" w:rsidRPr="003221D4" w:rsidRDefault="00FC6235" w:rsidP="003221D4">
      <w:r w:rsidRPr="003221D4">
        <w:tab/>
      </w:r>
      <w:r w:rsidRPr="003221D4">
        <w:tab/>
      </w:r>
      <w:r w:rsidRPr="003221D4">
        <w:tab/>
      </w:r>
    </w:p>
    <w:p w14:paraId="63A07DAB" w14:textId="323F8E36" w:rsidR="00FC6235" w:rsidRPr="005E3353" w:rsidRDefault="00A80682" w:rsidP="009B76E5">
      <w:pPr>
        <w:spacing w:after="20"/>
        <w:contextualSpacing w:val="0"/>
        <w:rPr>
          <w:b/>
        </w:rPr>
      </w:pPr>
      <w:r w:rsidRPr="00734586">
        <w:rPr>
          <w:b/>
          <w:color w:val="0070C0"/>
        </w:rPr>
        <w:fldChar w:fldCharType="begin">
          <w:ffData>
            <w:name w:val=""/>
            <w:enabled/>
            <w:calcOnExit w:val="0"/>
            <w:textInput>
              <w:maxLength w:val="36"/>
            </w:textInput>
          </w:ffData>
        </w:fldChar>
      </w:r>
      <w:r w:rsidRPr="00734586">
        <w:rPr>
          <w:b/>
          <w:color w:val="0070C0"/>
        </w:rPr>
        <w:instrText xml:space="preserve"> FORMTEXT </w:instrText>
      </w:r>
      <w:r w:rsidRPr="00734586">
        <w:rPr>
          <w:b/>
          <w:color w:val="0070C0"/>
        </w:rPr>
      </w:r>
      <w:r w:rsidRPr="00734586">
        <w:rPr>
          <w:b/>
          <w:color w:val="0070C0"/>
        </w:rPr>
        <w:fldChar w:fldCharType="separate"/>
      </w:r>
      <w:r w:rsidRPr="00734586">
        <w:rPr>
          <w:b/>
          <w:noProof/>
          <w:color w:val="0070C0"/>
        </w:rPr>
        <w:t> </w:t>
      </w:r>
      <w:r w:rsidRPr="00734586">
        <w:rPr>
          <w:b/>
          <w:noProof/>
          <w:color w:val="0070C0"/>
        </w:rPr>
        <w:t> </w:t>
      </w:r>
      <w:r w:rsidRPr="00734586">
        <w:rPr>
          <w:b/>
          <w:noProof/>
          <w:color w:val="0070C0"/>
        </w:rPr>
        <w:t> </w:t>
      </w:r>
      <w:r w:rsidRPr="00734586">
        <w:rPr>
          <w:b/>
          <w:noProof/>
          <w:color w:val="0070C0"/>
        </w:rPr>
        <w:t> </w:t>
      </w:r>
      <w:r w:rsidRPr="00734586">
        <w:rPr>
          <w:b/>
          <w:noProof/>
          <w:color w:val="0070C0"/>
        </w:rPr>
        <w:t> </w:t>
      </w:r>
      <w:r w:rsidRPr="00734586">
        <w:rPr>
          <w:b/>
          <w:color w:val="0070C0"/>
        </w:rPr>
        <w:fldChar w:fldCharType="end"/>
      </w:r>
    </w:p>
    <w:p w14:paraId="49C9D919" w14:textId="65103F77" w:rsidR="00A80682" w:rsidRPr="00734586" w:rsidRDefault="00A80682" w:rsidP="009B76E5">
      <w:pPr>
        <w:spacing w:after="20"/>
        <w:contextualSpacing w:val="0"/>
        <w:rPr>
          <w:bCs/>
          <w:color w:val="0070C0"/>
        </w:rPr>
      </w:pPr>
      <w:r w:rsidRPr="00734586">
        <w:rPr>
          <w:bCs/>
          <w:color w:val="0070C0"/>
        </w:rPr>
        <w:fldChar w:fldCharType="begin">
          <w:ffData>
            <w:name w:val=""/>
            <w:enabled/>
            <w:calcOnExit w:val="0"/>
            <w:textInput>
              <w:maxLength w:val="30"/>
            </w:textInput>
          </w:ffData>
        </w:fldChar>
      </w:r>
      <w:r w:rsidRPr="00734586">
        <w:rPr>
          <w:bCs/>
          <w:color w:val="0070C0"/>
        </w:rPr>
        <w:instrText xml:space="preserve"> FORMTEXT </w:instrText>
      </w:r>
      <w:r w:rsidRPr="00734586">
        <w:rPr>
          <w:bCs/>
          <w:color w:val="0070C0"/>
        </w:rPr>
      </w:r>
      <w:r w:rsidRPr="00734586">
        <w:rPr>
          <w:bCs/>
          <w:color w:val="0070C0"/>
        </w:rPr>
        <w:fldChar w:fldCharType="separate"/>
      </w:r>
      <w:r w:rsidRPr="00734586">
        <w:rPr>
          <w:bCs/>
          <w:noProof/>
          <w:color w:val="0070C0"/>
        </w:rPr>
        <w:t> </w:t>
      </w:r>
      <w:r w:rsidRPr="00734586">
        <w:rPr>
          <w:bCs/>
          <w:noProof/>
          <w:color w:val="0070C0"/>
        </w:rPr>
        <w:t> </w:t>
      </w:r>
      <w:r w:rsidRPr="00734586">
        <w:rPr>
          <w:bCs/>
          <w:noProof/>
          <w:color w:val="0070C0"/>
        </w:rPr>
        <w:t> </w:t>
      </w:r>
      <w:r w:rsidRPr="00734586">
        <w:rPr>
          <w:bCs/>
          <w:noProof/>
          <w:color w:val="0070C0"/>
        </w:rPr>
        <w:t> </w:t>
      </w:r>
      <w:r w:rsidRPr="00734586">
        <w:rPr>
          <w:bCs/>
          <w:noProof/>
          <w:color w:val="0070C0"/>
        </w:rPr>
        <w:t> </w:t>
      </w:r>
      <w:r w:rsidRPr="00734586">
        <w:rPr>
          <w:bCs/>
          <w:color w:val="0070C0"/>
        </w:rPr>
        <w:fldChar w:fldCharType="end"/>
      </w:r>
    </w:p>
    <w:p w14:paraId="2D8B0A59" w14:textId="30C10C6E" w:rsidR="00A80682" w:rsidRPr="00734586" w:rsidRDefault="00A80682" w:rsidP="009B76E5">
      <w:pPr>
        <w:spacing w:after="20"/>
        <w:contextualSpacing w:val="0"/>
        <w:rPr>
          <w:bCs/>
          <w:color w:val="0070C0"/>
        </w:rPr>
      </w:pPr>
      <w:r w:rsidRPr="00734586">
        <w:rPr>
          <w:bCs/>
          <w:color w:val="0070C0"/>
        </w:rPr>
        <w:fldChar w:fldCharType="begin">
          <w:ffData>
            <w:name w:val=""/>
            <w:enabled/>
            <w:calcOnExit w:val="0"/>
            <w:textInput>
              <w:maxLength w:val="30"/>
            </w:textInput>
          </w:ffData>
        </w:fldChar>
      </w:r>
      <w:r w:rsidRPr="00734586">
        <w:rPr>
          <w:bCs/>
          <w:color w:val="0070C0"/>
        </w:rPr>
        <w:instrText xml:space="preserve"> FORMTEXT </w:instrText>
      </w:r>
      <w:r w:rsidRPr="00734586">
        <w:rPr>
          <w:bCs/>
          <w:color w:val="0070C0"/>
        </w:rPr>
      </w:r>
      <w:r w:rsidRPr="00734586">
        <w:rPr>
          <w:bCs/>
          <w:color w:val="0070C0"/>
        </w:rPr>
        <w:fldChar w:fldCharType="separate"/>
      </w:r>
      <w:r w:rsidRPr="00734586">
        <w:rPr>
          <w:bCs/>
          <w:noProof/>
          <w:color w:val="0070C0"/>
        </w:rPr>
        <w:t> </w:t>
      </w:r>
      <w:r w:rsidRPr="00734586">
        <w:rPr>
          <w:bCs/>
          <w:noProof/>
          <w:color w:val="0070C0"/>
        </w:rPr>
        <w:t> </w:t>
      </w:r>
      <w:r w:rsidRPr="00734586">
        <w:rPr>
          <w:bCs/>
          <w:noProof/>
          <w:color w:val="0070C0"/>
        </w:rPr>
        <w:t> </w:t>
      </w:r>
      <w:r w:rsidRPr="00734586">
        <w:rPr>
          <w:bCs/>
          <w:noProof/>
          <w:color w:val="0070C0"/>
        </w:rPr>
        <w:t> </w:t>
      </w:r>
      <w:r w:rsidRPr="00734586">
        <w:rPr>
          <w:bCs/>
          <w:noProof/>
          <w:color w:val="0070C0"/>
        </w:rPr>
        <w:t> </w:t>
      </w:r>
      <w:r w:rsidRPr="00734586">
        <w:rPr>
          <w:bCs/>
          <w:color w:val="0070C0"/>
        </w:rPr>
        <w:fldChar w:fldCharType="end"/>
      </w:r>
    </w:p>
    <w:p w14:paraId="6A00E839" w14:textId="11E044A5" w:rsidR="00A80682" w:rsidRPr="00734586" w:rsidRDefault="00A80682" w:rsidP="003221D4">
      <w:pPr>
        <w:rPr>
          <w:color w:val="0070C0"/>
        </w:rPr>
      </w:pPr>
      <w:r w:rsidRPr="00734586">
        <w:rPr>
          <w:bCs/>
          <w:color w:val="0070C0"/>
        </w:rPr>
        <w:fldChar w:fldCharType="begin">
          <w:ffData>
            <w:name w:val=""/>
            <w:enabled/>
            <w:calcOnExit w:val="0"/>
            <w:textInput>
              <w:maxLength w:val="30"/>
            </w:textInput>
          </w:ffData>
        </w:fldChar>
      </w:r>
      <w:r w:rsidRPr="00734586">
        <w:rPr>
          <w:bCs/>
          <w:color w:val="0070C0"/>
        </w:rPr>
        <w:instrText xml:space="preserve"> FORMTEXT </w:instrText>
      </w:r>
      <w:r w:rsidRPr="00734586">
        <w:rPr>
          <w:bCs/>
          <w:color w:val="0070C0"/>
        </w:rPr>
      </w:r>
      <w:r w:rsidRPr="00734586">
        <w:rPr>
          <w:bCs/>
          <w:color w:val="0070C0"/>
        </w:rPr>
        <w:fldChar w:fldCharType="separate"/>
      </w:r>
      <w:r w:rsidRPr="00734586">
        <w:rPr>
          <w:bCs/>
          <w:noProof/>
          <w:color w:val="0070C0"/>
        </w:rPr>
        <w:t> </w:t>
      </w:r>
      <w:r w:rsidRPr="00734586">
        <w:rPr>
          <w:bCs/>
          <w:noProof/>
          <w:color w:val="0070C0"/>
        </w:rPr>
        <w:t> </w:t>
      </w:r>
      <w:r w:rsidRPr="00734586">
        <w:rPr>
          <w:bCs/>
          <w:noProof/>
          <w:color w:val="0070C0"/>
        </w:rPr>
        <w:t> </w:t>
      </w:r>
      <w:r w:rsidRPr="00734586">
        <w:rPr>
          <w:bCs/>
          <w:noProof/>
          <w:color w:val="0070C0"/>
        </w:rPr>
        <w:t> </w:t>
      </w:r>
      <w:r w:rsidRPr="00734586">
        <w:rPr>
          <w:bCs/>
          <w:noProof/>
          <w:color w:val="0070C0"/>
        </w:rPr>
        <w:t> </w:t>
      </w:r>
      <w:r w:rsidRPr="00734586">
        <w:rPr>
          <w:bCs/>
          <w:color w:val="0070C0"/>
        </w:rPr>
        <w:fldChar w:fldCharType="end"/>
      </w:r>
    </w:p>
    <w:p w14:paraId="565CE761" w14:textId="2F5045B5" w:rsidR="00516CB3" w:rsidRPr="003221D4" w:rsidRDefault="00516CB3" w:rsidP="003221D4"/>
    <w:p w14:paraId="45256B26" w14:textId="37F175FA" w:rsidR="00FC6235" w:rsidRDefault="007D1750" w:rsidP="003221D4">
      <w:r w:rsidRPr="003221D4">
        <w:t>v</w:t>
      </w:r>
      <w:r w:rsidR="00FC6235" w:rsidRPr="003221D4">
        <w:t>ertreten durch</w:t>
      </w:r>
    </w:p>
    <w:p w14:paraId="4547D4F5" w14:textId="570EFDB9" w:rsidR="00A80682" w:rsidRPr="00734586" w:rsidRDefault="00A80682" w:rsidP="003221D4">
      <w:pPr>
        <w:rPr>
          <w:color w:val="0070C0"/>
          <w:highlight w:val="yellow"/>
        </w:rPr>
      </w:pPr>
      <w:r w:rsidRPr="00734586">
        <w:rPr>
          <w:bCs/>
          <w:color w:val="0070C0"/>
        </w:rPr>
        <w:fldChar w:fldCharType="begin">
          <w:ffData>
            <w:name w:val=""/>
            <w:enabled/>
            <w:calcOnExit w:val="0"/>
            <w:textInput>
              <w:maxLength w:val="34"/>
            </w:textInput>
          </w:ffData>
        </w:fldChar>
      </w:r>
      <w:r w:rsidRPr="00734586">
        <w:rPr>
          <w:bCs/>
          <w:color w:val="0070C0"/>
        </w:rPr>
        <w:instrText xml:space="preserve"> FORMTEXT </w:instrText>
      </w:r>
      <w:r w:rsidRPr="00734586">
        <w:rPr>
          <w:bCs/>
          <w:color w:val="0070C0"/>
        </w:rPr>
      </w:r>
      <w:r w:rsidRPr="00734586">
        <w:rPr>
          <w:bCs/>
          <w:color w:val="0070C0"/>
        </w:rPr>
        <w:fldChar w:fldCharType="separate"/>
      </w:r>
      <w:r w:rsidRPr="00734586">
        <w:rPr>
          <w:bCs/>
          <w:noProof/>
          <w:color w:val="0070C0"/>
        </w:rPr>
        <w:t> </w:t>
      </w:r>
      <w:r w:rsidRPr="00734586">
        <w:rPr>
          <w:bCs/>
          <w:noProof/>
          <w:color w:val="0070C0"/>
        </w:rPr>
        <w:t> </w:t>
      </w:r>
      <w:r w:rsidRPr="00734586">
        <w:rPr>
          <w:bCs/>
          <w:noProof/>
          <w:color w:val="0070C0"/>
        </w:rPr>
        <w:t> </w:t>
      </w:r>
      <w:r w:rsidRPr="00734586">
        <w:rPr>
          <w:bCs/>
          <w:noProof/>
          <w:color w:val="0070C0"/>
        </w:rPr>
        <w:t> </w:t>
      </w:r>
      <w:r w:rsidRPr="00734586">
        <w:rPr>
          <w:bCs/>
          <w:noProof/>
          <w:color w:val="0070C0"/>
        </w:rPr>
        <w:t> </w:t>
      </w:r>
      <w:r w:rsidRPr="00734586">
        <w:rPr>
          <w:bCs/>
          <w:color w:val="0070C0"/>
        </w:rPr>
        <w:fldChar w:fldCharType="end"/>
      </w:r>
    </w:p>
    <w:p w14:paraId="478C74C2" w14:textId="77777777" w:rsidR="00FC6235" w:rsidRPr="003221D4" w:rsidRDefault="00FC6235" w:rsidP="003221D4"/>
    <w:p w14:paraId="72681C27" w14:textId="276F1750" w:rsidR="00FC6235" w:rsidRPr="003221D4" w:rsidRDefault="00A80682" w:rsidP="00A80682">
      <w:pPr>
        <w:ind w:left="4248" w:firstLine="708"/>
      </w:pPr>
      <w:r>
        <w:t xml:space="preserve">– </w:t>
      </w:r>
      <w:r w:rsidR="00FC6235" w:rsidRPr="003221D4">
        <w:t xml:space="preserve">im Folgenden </w:t>
      </w:r>
      <w:r w:rsidR="00FC6235" w:rsidRPr="00A80682">
        <w:rPr>
          <w:b/>
          <w:bCs/>
        </w:rPr>
        <w:t>Auftragnehmer</w:t>
      </w:r>
      <w:r w:rsidR="00FC6235" w:rsidRPr="003221D4">
        <w:t xml:space="preserve"> genannt</w:t>
      </w:r>
      <w:r>
        <w:t xml:space="preserve"> –</w:t>
      </w:r>
    </w:p>
    <w:p w14:paraId="1F0CF0AB" w14:textId="77777777" w:rsidR="00FC6235" w:rsidRPr="003221D4" w:rsidRDefault="00FC6235" w:rsidP="003221D4">
      <w:r w:rsidRPr="003221D4">
        <w:tab/>
      </w:r>
      <w:r w:rsidRPr="003221D4">
        <w:tab/>
      </w:r>
    </w:p>
    <w:p w14:paraId="4E798432" w14:textId="77777777" w:rsidR="00FC6235" w:rsidRPr="003221D4" w:rsidRDefault="00FC6235" w:rsidP="003221D4"/>
    <w:p w14:paraId="4142353C" w14:textId="4A12C9C4" w:rsidR="00A80682" w:rsidRPr="003221D4" w:rsidRDefault="00FC6235" w:rsidP="003221D4">
      <w:r w:rsidRPr="003221D4">
        <w:t xml:space="preserve">wird, auf Grundlage des durchgeführten Offenen Verfahrens </w:t>
      </w:r>
      <w:r w:rsidR="004A15E1">
        <w:t>1539-2026</w:t>
      </w:r>
      <w:r w:rsidRPr="003221D4">
        <w:t xml:space="preserve">, die nachfolgende </w:t>
      </w:r>
      <w:r w:rsidRPr="008D0942">
        <w:rPr>
          <w:b/>
          <w:bCs/>
        </w:rPr>
        <w:t xml:space="preserve">Rahmenvereinbarung </w:t>
      </w:r>
      <w:r w:rsidR="004A15E1">
        <w:rPr>
          <w:b/>
          <w:bCs/>
        </w:rPr>
        <w:t>1539-2026</w:t>
      </w:r>
      <w:r w:rsidR="008D0942" w:rsidRPr="008D0942">
        <w:rPr>
          <w:b/>
          <w:bCs/>
        </w:rPr>
        <w:t>-1</w:t>
      </w:r>
      <w:r w:rsidR="008D0942">
        <w:t xml:space="preserve"> </w:t>
      </w:r>
      <w:r w:rsidR="00BF7625" w:rsidRPr="004A15E1">
        <w:rPr>
          <w:b/>
          <w:bCs/>
        </w:rPr>
        <w:t>zur Belieferung von Hygienematerial</w:t>
      </w:r>
      <w:r w:rsidR="00BF7625" w:rsidRPr="003221D4">
        <w:t xml:space="preserve"> </w:t>
      </w:r>
      <w:r w:rsidR="004A15E1" w:rsidRPr="003221D4">
        <w:t xml:space="preserve">(im Folgenden – Vertrag – genannt) </w:t>
      </w:r>
      <w:r w:rsidR="00F82625" w:rsidRPr="003221D4">
        <w:t>geschlossen</w:t>
      </w:r>
      <w:r w:rsidR="00BF7625" w:rsidRPr="003221D4">
        <w:t>.</w:t>
      </w:r>
    </w:p>
    <w:p w14:paraId="0AD9D737" w14:textId="40A8F6F0" w:rsidR="008C7985" w:rsidRPr="003221D4" w:rsidRDefault="008C7985" w:rsidP="003221D4">
      <w:pPr>
        <w:pStyle w:val="Titel"/>
      </w:pPr>
      <w:r w:rsidRPr="003221D4">
        <w:t>Ve</w:t>
      </w:r>
      <w:r w:rsidR="008D0942">
        <w:t>rtragsgegenstand</w:t>
      </w:r>
    </w:p>
    <w:p w14:paraId="08768CDB" w14:textId="1A3D1C91" w:rsidR="000E5C92" w:rsidRDefault="000E5C92" w:rsidP="000E5C92">
      <w:pPr>
        <w:pStyle w:val="Listenabsatz"/>
      </w:pPr>
      <w:r w:rsidRPr="000E5C92">
        <w:t xml:space="preserve">Der Auftragnehmer übernimmt die Belieferung mit Hygienematerial </w:t>
      </w:r>
      <w:r w:rsidR="00911E02">
        <w:t xml:space="preserve">– im Folgenden Produkte genannt – </w:t>
      </w:r>
      <w:r>
        <w:t>auf Grundlage von Einzelabrufen (Bestellungen) de</w:t>
      </w:r>
      <w:r w:rsidR="00687006">
        <w:t>r Bedarfsmelder de</w:t>
      </w:r>
      <w:r w:rsidR="003E7EEE">
        <w:t>s Auftraggebers</w:t>
      </w:r>
      <w:r w:rsidRPr="000E5C92">
        <w:t>.</w:t>
      </w:r>
    </w:p>
    <w:p w14:paraId="2E5A543C" w14:textId="77777777" w:rsidR="000E5C92" w:rsidRDefault="000E5C92" w:rsidP="000E5C92">
      <w:pPr>
        <w:pStyle w:val="Listenabsatz"/>
        <w:numPr>
          <w:ilvl w:val="0"/>
          <w:numId w:val="0"/>
        </w:numPr>
        <w:ind w:left="357"/>
      </w:pPr>
    </w:p>
    <w:p w14:paraId="174EF1D0" w14:textId="1556CF66" w:rsidR="00306F91" w:rsidRDefault="000E5C92" w:rsidP="00306F91">
      <w:pPr>
        <w:pStyle w:val="Listenabsatz"/>
        <w:numPr>
          <w:ilvl w:val="0"/>
          <w:numId w:val="0"/>
        </w:numPr>
        <w:ind w:left="360"/>
      </w:pPr>
      <w:r w:rsidRPr="000E5C92">
        <w:t xml:space="preserve">Art und Umfang der zu erbringenden Leistungen </w:t>
      </w:r>
      <w:r>
        <w:t xml:space="preserve">ergeben sich </w:t>
      </w:r>
      <w:r w:rsidRPr="000E5C92">
        <w:t>vollumfänglich aus den Vergabeunterlagen</w:t>
      </w:r>
      <w:r w:rsidR="00911E02">
        <w:t xml:space="preserve"> sowie </w:t>
      </w:r>
      <w:r w:rsidRPr="000E5C92">
        <w:t xml:space="preserve">dem Angebot </w:t>
      </w:r>
      <w:r w:rsidRPr="000E5C92">
        <w:rPr>
          <w:bCs/>
        </w:rPr>
        <w:t>vom</w:t>
      </w:r>
      <w:r>
        <w:rPr>
          <w:b/>
        </w:rPr>
        <w:t xml:space="preserve"> </w:t>
      </w:r>
      <w:r w:rsidRPr="00C9660B">
        <w:rPr>
          <w:bCs/>
          <w:color w:val="0070C0"/>
        </w:rPr>
        <w:fldChar w:fldCharType="begin">
          <w:ffData>
            <w:name w:val=""/>
            <w:enabled/>
            <w:calcOnExit w:val="0"/>
            <w:textInput>
              <w:type w:val="date"/>
              <w:maxLength w:val="36"/>
            </w:textInput>
          </w:ffData>
        </w:fldChar>
      </w:r>
      <w:r w:rsidRPr="00C9660B">
        <w:rPr>
          <w:bCs/>
          <w:color w:val="0070C0"/>
        </w:rPr>
        <w:instrText xml:space="preserve"> FORMTEXT </w:instrText>
      </w:r>
      <w:r w:rsidRPr="00C9660B">
        <w:rPr>
          <w:bCs/>
          <w:color w:val="0070C0"/>
        </w:rPr>
      </w:r>
      <w:r w:rsidRPr="00C9660B">
        <w:rPr>
          <w:bCs/>
          <w:color w:val="0070C0"/>
        </w:rPr>
        <w:fldChar w:fldCharType="separate"/>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color w:val="0070C0"/>
        </w:rPr>
        <w:fldChar w:fldCharType="end"/>
      </w:r>
      <w:r>
        <w:t xml:space="preserve"> des Auftragnehmers </w:t>
      </w:r>
      <w:r w:rsidR="00911E02">
        <w:t>zum o. a. Vergabeverfahren</w:t>
      </w:r>
      <w:r w:rsidRPr="000E5C92">
        <w:t>.</w:t>
      </w:r>
    </w:p>
    <w:p w14:paraId="0D9751CA" w14:textId="77777777" w:rsidR="00C706DF" w:rsidRDefault="00C706DF" w:rsidP="00C706DF">
      <w:pPr>
        <w:ind w:left="360" w:hanging="360"/>
      </w:pPr>
    </w:p>
    <w:p w14:paraId="1EC32247" w14:textId="77777777" w:rsidR="00306F91" w:rsidRDefault="00C866A9" w:rsidP="00306F91">
      <w:pPr>
        <w:pStyle w:val="Listenabsatz"/>
      </w:pPr>
      <w:r>
        <w:t>Bei den vereinbarten Produkten handelt es sich ausschließlich um fabrikneue, originale, für den Vertrieb und Einsatz in Deutschland bestimmte und geeignete Produkte. Es dürfen keine gebrauchten oder aufgearbeiteten Produkte sowie keine Replikate geliefert werden.</w:t>
      </w:r>
    </w:p>
    <w:p w14:paraId="3F06C700" w14:textId="77777777" w:rsidR="00306F91" w:rsidRDefault="00306F91" w:rsidP="00306F91">
      <w:pPr>
        <w:pStyle w:val="Listenabsatz"/>
        <w:numPr>
          <w:ilvl w:val="0"/>
          <w:numId w:val="0"/>
        </w:numPr>
        <w:ind w:left="360"/>
      </w:pPr>
    </w:p>
    <w:p w14:paraId="6A1A090C" w14:textId="77777777" w:rsidR="00306F91" w:rsidRDefault="00C866A9" w:rsidP="00306F91">
      <w:pPr>
        <w:pStyle w:val="Listenabsatz"/>
      </w:pPr>
      <w:r>
        <w:t xml:space="preserve">Die vereinbarten Produkte werden während der Vertragslaufzeit bei Bedarf entsprechend den Produktzyklen fortgeschrieben. Die Fortschreibung erfolgt im beiderseitigen Einvernehmen. Insbesondere, wenn die vereinbarten Produkte nicht mehr oder nur noch eingeschränkt am Markt verfügbar sind oder der Bedarf vom Auftraggeber gegenüber dem Auftragnehmer angezeigt wird, ist der </w:t>
      </w:r>
      <w:r w:rsidR="00911E02">
        <w:t>Artikel</w:t>
      </w:r>
      <w:r>
        <w:t>katalog anzupassen.</w:t>
      </w:r>
    </w:p>
    <w:p w14:paraId="46E27117" w14:textId="08D51FAC" w:rsidR="00F80BCE" w:rsidRPr="00C706DF" w:rsidRDefault="00C866A9" w:rsidP="00C706DF">
      <w:pPr>
        <w:pStyle w:val="Listenabsatz"/>
      </w:pPr>
      <w:r>
        <w:lastRenderedPageBreak/>
        <w:t>Der Auftragnehmer verpflichtet sich zur Produkt- und Detailtreue. Die ausgeschriebenen Qualitätsstandards und die Einhaltung der benannten Normen müssen während der gesamten Vertragslaufzeit gewährleistet sein.</w:t>
      </w:r>
    </w:p>
    <w:p w14:paraId="79FC1ADC" w14:textId="4697C161" w:rsidR="00794773" w:rsidRPr="003221D4" w:rsidRDefault="00794773" w:rsidP="003221D4">
      <w:pPr>
        <w:pStyle w:val="Titel"/>
      </w:pPr>
      <w:r w:rsidRPr="003221D4">
        <w:t>Vertragsbestandteile</w:t>
      </w:r>
    </w:p>
    <w:p w14:paraId="4AA9DA4F" w14:textId="77777777" w:rsidR="009B76E5" w:rsidRPr="00C866A9" w:rsidRDefault="009B76E5" w:rsidP="009B76E5">
      <w:pPr>
        <w:numPr>
          <w:ilvl w:val="0"/>
          <w:numId w:val="20"/>
        </w:numPr>
        <w:contextualSpacing w:val="0"/>
        <w:rPr>
          <w:rFonts w:asciiTheme="majorBidi" w:hAnsiTheme="majorBidi" w:cstheme="majorBidi"/>
          <w:szCs w:val="22"/>
        </w:rPr>
      </w:pPr>
      <w:r w:rsidRPr="00C866A9">
        <w:rPr>
          <w:rFonts w:asciiTheme="majorBidi" w:hAnsiTheme="majorBidi" w:cstheme="majorBidi"/>
          <w:szCs w:val="22"/>
        </w:rPr>
        <w:t>Vertragsbestandteile sind in absteigender Reihenfolge:</w:t>
      </w:r>
    </w:p>
    <w:p w14:paraId="7128F38B" w14:textId="77777777" w:rsidR="009B76E5" w:rsidRPr="00C866A9" w:rsidRDefault="009B76E5" w:rsidP="009B76E5">
      <w:pPr>
        <w:rPr>
          <w:rFonts w:asciiTheme="majorBidi" w:hAnsiTheme="majorBidi" w:cstheme="majorBidi"/>
          <w:szCs w:val="22"/>
        </w:rPr>
      </w:pPr>
    </w:p>
    <w:p w14:paraId="4B141C73" w14:textId="77777777" w:rsidR="009B76E5" w:rsidRPr="00C866A9" w:rsidRDefault="009B76E5" w:rsidP="009B76E5">
      <w:pPr>
        <w:numPr>
          <w:ilvl w:val="0"/>
          <w:numId w:val="21"/>
        </w:numPr>
        <w:contextualSpacing w:val="0"/>
        <w:rPr>
          <w:rFonts w:asciiTheme="majorBidi" w:hAnsiTheme="majorBidi" w:cstheme="majorBidi"/>
          <w:szCs w:val="22"/>
        </w:rPr>
      </w:pPr>
      <w:r w:rsidRPr="00C866A9">
        <w:rPr>
          <w:rFonts w:asciiTheme="majorBidi" w:hAnsiTheme="majorBidi" w:cstheme="majorBidi"/>
          <w:szCs w:val="22"/>
        </w:rPr>
        <w:t>dieser Vertrag</w:t>
      </w:r>
    </w:p>
    <w:p w14:paraId="41F500AE" w14:textId="00C2ABF7" w:rsidR="00911E02" w:rsidRPr="00C866A9" w:rsidRDefault="00911E02" w:rsidP="00911E02">
      <w:pPr>
        <w:numPr>
          <w:ilvl w:val="0"/>
          <w:numId w:val="21"/>
        </w:numPr>
        <w:contextualSpacing w:val="0"/>
        <w:rPr>
          <w:rFonts w:asciiTheme="majorBidi" w:hAnsiTheme="majorBidi" w:cstheme="majorBidi"/>
          <w:szCs w:val="22"/>
        </w:rPr>
      </w:pPr>
      <w:r w:rsidRPr="00C866A9">
        <w:rPr>
          <w:rFonts w:asciiTheme="majorBidi" w:hAnsiTheme="majorBidi" w:cstheme="majorBidi"/>
          <w:szCs w:val="22"/>
        </w:rPr>
        <w:t>die Leistungsbeschreibung</w:t>
      </w:r>
      <w:r w:rsidR="005254B1">
        <w:rPr>
          <w:rFonts w:asciiTheme="majorBidi" w:hAnsiTheme="majorBidi" w:cstheme="majorBidi"/>
          <w:szCs w:val="22"/>
        </w:rPr>
        <w:t xml:space="preserve"> inkl. Anlagen</w:t>
      </w:r>
    </w:p>
    <w:p w14:paraId="5D94327B" w14:textId="4E8F8F99" w:rsidR="009B76E5" w:rsidRDefault="009B76E5" w:rsidP="009B76E5">
      <w:pPr>
        <w:numPr>
          <w:ilvl w:val="0"/>
          <w:numId w:val="21"/>
        </w:numPr>
        <w:contextualSpacing w:val="0"/>
        <w:rPr>
          <w:rFonts w:asciiTheme="majorBidi" w:hAnsiTheme="majorBidi" w:cstheme="majorBidi"/>
          <w:szCs w:val="22"/>
        </w:rPr>
      </w:pPr>
      <w:r w:rsidRPr="00C866A9">
        <w:rPr>
          <w:rFonts w:asciiTheme="majorBidi" w:hAnsiTheme="majorBidi" w:cstheme="majorBidi"/>
          <w:szCs w:val="22"/>
        </w:rPr>
        <w:t xml:space="preserve">das zugrundeliegende Angebot des Auftragnehmers, insb. </w:t>
      </w:r>
      <w:r w:rsidR="00C866A9" w:rsidRPr="00C866A9">
        <w:rPr>
          <w:rFonts w:asciiTheme="majorBidi" w:hAnsiTheme="majorBidi" w:cstheme="majorBidi"/>
          <w:szCs w:val="22"/>
        </w:rPr>
        <w:t xml:space="preserve">der Artikelkatalog sowie </w:t>
      </w:r>
      <w:r w:rsidRPr="00C866A9">
        <w:rPr>
          <w:rFonts w:asciiTheme="majorBidi" w:hAnsiTheme="majorBidi" w:cstheme="majorBidi"/>
          <w:szCs w:val="22"/>
        </w:rPr>
        <w:t>das Leistungsverzeichnis</w:t>
      </w:r>
    </w:p>
    <w:p w14:paraId="4B002A04" w14:textId="045A9FA9" w:rsidR="009B76E5" w:rsidRPr="00C866A9" w:rsidRDefault="009B76E5" w:rsidP="009B76E5">
      <w:pPr>
        <w:numPr>
          <w:ilvl w:val="0"/>
          <w:numId w:val="21"/>
        </w:numPr>
        <w:ind w:right="-288"/>
        <w:contextualSpacing w:val="0"/>
        <w:rPr>
          <w:rFonts w:asciiTheme="majorBidi" w:hAnsiTheme="majorBidi" w:cstheme="majorBidi"/>
          <w:szCs w:val="22"/>
        </w:rPr>
      </w:pPr>
      <w:r w:rsidRPr="00C866A9">
        <w:rPr>
          <w:rFonts w:asciiTheme="majorBidi" w:hAnsiTheme="majorBidi" w:cstheme="majorBidi"/>
          <w:szCs w:val="22"/>
        </w:rPr>
        <w:t>die allgemeinen Geschäftsbedingungen der Universität Leipzig</w:t>
      </w:r>
      <w:r w:rsidR="005A2FFE">
        <w:rPr>
          <w:rStyle w:val="Funotenzeichen"/>
          <w:rFonts w:asciiTheme="majorBidi" w:hAnsiTheme="majorBidi" w:cstheme="majorBidi"/>
          <w:szCs w:val="22"/>
        </w:rPr>
        <w:footnoteReference w:id="1"/>
      </w:r>
    </w:p>
    <w:p w14:paraId="6058AABA" w14:textId="7640051A" w:rsidR="009B76E5" w:rsidRPr="00C866A9" w:rsidRDefault="009B76E5" w:rsidP="009B76E5">
      <w:pPr>
        <w:numPr>
          <w:ilvl w:val="0"/>
          <w:numId w:val="21"/>
        </w:numPr>
        <w:ind w:right="-288"/>
        <w:contextualSpacing w:val="0"/>
        <w:rPr>
          <w:rFonts w:asciiTheme="majorBidi" w:hAnsiTheme="majorBidi" w:cstheme="majorBidi"/>
          <w:szCs w:val="22"/>
        </w:rPr>
      </w:pPr>
      <w:r w:rsidRPr="00C866A9">
        <w:rPr>
          <w:rFonts w:asciiTheme="majorBidi" w:hAnsiTheme="majorBidi" w:cstheme="majorBidi"/>
          <w:szCs w:val="22"/>
        </w:rPr>
        <w:t>die Zusätzlichen Allgemeinen Vertragsbedingungen für die Ausführung von Leistungen (ZAVB)</w:t>
      </w:r>
      <w:r w:rsidR="005A2FFE">
        <w:rPr>
          <w:rStyle w:val="Funotenzeichen"/>
          <w:rFonts w:asciiTheme="majorBidi" w:hAnsiTheme="majorBidi" w:cstheme="majorBidi"/>
          <w:szCs w:val="22"/>
        </w:rPr>
        <w:footnoteReference w:id="2"/>
      </w:r>
    </w:p>
    <w:p w14:paraId="71136CC6" w14:textId="77777777" w:rsidR="00C706DF" w:rsidRDefault="009B76E5" w:rsidP="00C706DF">
      <w:pPr>
        <w:numPr>
          <w:ilvl w:val="0"/>
          <w:numId w:val="21"/>
        </w:numPr>
        <w:contextualSpacing w:val="0"/>
        <w:rPr>
          <w:rFonts w:asciiTheme="majorBidi" w:hAnsiTheme="majorBidi" w:cstheme="majorBidi"/>
          <w:szCs w:val="22"/>
        </w:rPr>
      </w:pPr>
      <w:r w:rsidRPr="00C866A9">
        <w:rPr>
          <w:rFonts w:asciiTheme="majorBidi" w:hAnsiTheme="majorBidi" w:cstheme="majorBidi"/>
          <w:szCs w:val="22"/>
        </w:rPr>
        <w:t>die Allgemeinen Vertragsbedingungen für die Ausführung von Leistungen (VOL/B)</w:t>
      </w:r>
      <w:r w:rsidR="005A2FFE">
        <w:rPr>
          <w:rStyle w:val="Funotenzeichen"/>
          <w:rFonts w:asciiTheme="majorBidi" w:hAnsiTheme="majorBidi" w:cstheme="majorBidi"/>
          <w:szCs w:val="22"/>
        </w:rPr>
        <w:footnoteReference w:id="3"/>
      </w:r>
    </w:p>
    <w:p w14:paraId="73F78CEF" w14:textId="77777777" w:rsidR="00C706DF" w:rsidRDefault="00C706DF" w:rsidP="00C706DF">
      <w:pPr>
        <w:contextualSpacing w:val="0"/>
        <w:rPr>
          <w:rFonts w:asciiTheme="majorBidi" w:hAnsiTheme="majorBidi" w:cstheme="majorBidi"/>
          <w:szCs w:val="22"/>
        </w:rPr>
      </w:pPr>
    </w:p>
    <w:p w14:paraId="613905F3" w14:textId="77777777" w:rsidR="00C706DF" w:rsidRPr="00C706DF" w:rsidRDefault="00794773" w:rsidP="00C706DF">
      <w:pPr>
        <w:pStyle w:val="Listenabsatz"/>
        <w:numPr>
          <w:ilvl w:val="0"/>
          <w:numId w:val="20"/>
        </w:numPr>
        <w:contextualSpacing w:val="0"/>
        <w:rPr>
          <w:rFonts w:asciiTheme="majorBidi" w:hAnsiTheme="majorBidi" w:cstheme="majorBidi"/>
          <w:szCs w:val="22"/>
        </w:rPr>
      </w:pPr>
      <w:r w:rsidRPr="003221D4">
        <w:t xml:space="preserve">Bei Widersprüchen </w:t>
      </w:r>
      <w:r w:rsidR="00C866A9">
        <w:t>gilt die unter Absatz 1 benannte</w:t>
      </w:r>
      <w:r w:rsidR="00C706DF">
        <w:t xml:space="preserve"> </w:t>
      </w:r>
      <w:r w:rsidRPr="003221D4">
        <w:t>Reihenfolge</w:t>
      </w:r>
      <w:r w:rsidR="00CD416F">
        <w:t>.</w:t>
      </w:r>
    </w:p>
    <w:p w14:paraId="03FA2725" w14:textId="77777777" w:rsidR="00C706DF" w:rsidRPr="00C706DF" w:rsidRDefault="00C706DF" w:rsidP="00C706DF">
      <w:pPr>
        <w:pStyle w:val="Listenabsatz"/>
        <w:numPr>
          <w:ilvl w:val="0"/>
          <w:numId w:val="0"/>
        </w:numPr>
        <w:ind w:left="360"/>
        <w:contextualSpacing w:val="0"/>
        <w:rPr>
          <w:rFonts w:asciiTheme="majorBidi" w:hAnsiTheme="majorBidi" w:cstheme="majorBidi"/>
          <w:szCs w:val="22"/>
        </w:rPr>
      </w:pPr>
    </w:p>
    <w:p w14:paraId="7849493E" w14:textId="7FDE0887" w:rsidR="00976C5C" w:rsidRPr="00C706DF" w:rsidRDefault="00794773" w:rsidP="00C706DF">
      <w:pPr>
        <w:pStyle w:val="Listenabsatz"/>
        <w:numPr>
          <w:ilvl w:val="0"/>
          <w:numId w:val="20"/>
        </w:numPr>
        <w:contextualSpacing w:val="0"/>
        <w:rPr>
          <w:rFonts w:asciiTheme="majorBidi" w:hAnsiTheme="majorBidi" w:cstheme="majorBidi"/>
          <w:szCs w:val="22"/>
        </w:rPr>
      </w:pPr>
      <w:r w:rsidRPr="003221D4">
        <w:t>Abweichende Geschäfts-, Liefer- oder Zahlungsbedingungen des Auftragnehmers werden für diesen Vertrag</w:t>
      </w:r>
      <w:r w:rsidR="009D095D">
        <w:t xml:space="preserve"> </w:t>
      </w:r>
      <w:r w:rsidRPr="003221D4">
        <w:t>sowie alle auf Grundlage dieses Vertrages erteilten Einzel</w:t>
      </w:r>
      <w:r w:rsidR="00A14D63">
        <w:t>a</w:t>
      </w:r>
      <w:r w:rsidR="00C866A9">
        <w:t>ufträge</w:t>
      </w:r>
      <w:r w:rsidRPr="003221D4">
        <w:t xml:space="preserve"> ausgeschlossen.</w:t>
      </w:r>
    </w:p>
    <w:p w14:paraId="1C4969FC" w14:textId="77777777" w:rsidR="0085380F" w:rsidRPr="003221D4" w:rsidRDefault="0085380F" w:rsidP="0085380F">
      <w:pPr>
        <w:pStyle w:val="Titel"/>
      </w:pPr>
      <w:r>
        <w:t>Vertragsl</w:t>
      </w:r>
      <w:r w:rsidRPr="003221D4">
        <w:t>aufzeit</w:t>
      </w:r>
    </w:p>
    <w:p w14:paraId="4773A311" w14:textId="27F07CD8" w:rsidR="0085380F" w:rsidRDefault="0085380F" w:rsidP="0085380F">
      <w:pPr>
        <w:pStyle w:val="Listenabsatz"/>
        <w:numPr>
          <w:ilvl w:val="0"/>
          <w:numId w:val="13"/>
        </w:numPr>
      </w:pPr>
      <w:r>
        <w:t xml:space="preserve">Dieser Vertrag </w:t>
      </w:r>
      <w:r w:rsidR="002D7696">
        <w:t xml:space="preserve">beginnt </w:t>
      </w:r>
      <w:r w:rsidR="00C866A9">
        <w:t>am 01.</w:t>
      </w:r>
      <w:r w:rsidR="008918AB">
        <w:t>0</w:t>
      </w:r>
      <w:r w:rsidR="00C866A9">
        <w:t>1.202</w:t>
      </w:r>
      <w:r w:rsidR="008918AB">
        <w:t>7</w:t>
      </w:r>
      <w:r w:rsidR="00C866A9">
        <w:t xml:space="preserve"> </w:t>
      </w:r>
      <w:r>
        <w:t xml:space="preserve">und gilt für die Dauer von </w:t>
      </w:r>
      <w:r w:rsidR="002D7696">
        <w:t xml:space="preserve">zwei </w:t>
      </w:r>
      <w:r>
        <w:t>Jahren (Grundlaufzeit).</w:t>
      </w:r>
    </w:p>
    <w:p w14:paraId="3A4397B2" w14:textId="77777777" w:rsidR="0085380F" w:rsidRDefault="0085380F" w:rsidP="0085380F">
      <w:pPr>
        <w:pStyle w:val="Listenabsatz"/>
        <w:numPr>
          <w:ilvl w:val="0"/>
          <w:numId w:val="0"/>
        </w:numPr>
        <w:ind w:left="360"/>
      </w:pPr>
    </w:p>
    <w:p w14:paraId="4E1F5D4E" w14:textId="183BF457" w:rsidR="0085380F" w:rsidRDefault="0085380F" w:rsidP="0085380F">
      <w:pPr>
        <w:pStyle w:val="Listenabsatz"/>
        <w:numPr>
          <w:ilvl w:val="0"/>
          <w:numId w:val="13"/>
        </w:numPr>
      </w:pPr>
      <w:bookmarkStart w:id="0" w:name="_Hlk98509025"/>
      <w:r>
        <w:t xml:space="preserve">Der Vertrag verlängert sich nach der </w:t>
      </w:r>
      <w:r w:rsidRPr="008918AB">
        <w:t>Grundlaufzeit</w:t>
      </w:r>
      <w:r w:rsidR="002D7696" w:rsidRPr="008918AB">
        <w:t>, jeweils</w:t>
      </w:r>
      <w:r w:rsidRPr="008918AB">
        <w:t xml:space="preserve"> um ein weiteres Jahr, sofern einer der beiden Vertragspartner nicht mit einer Frist von </w:t>
      </w:r>
      <w:r w:rsidR="00C42D07" w:rsidRPr="008918AB">
        <w:t>6</w:t>
      </w:r>
      <w:r w:rsidRPr="008918AB">
        <w:t xml:space="preserve"> Monaten zum Ende</w:t>
      </w:r>
      <w:r>
        <w:t xml:space="preserve"> der jeweiligen Vertragslaufzeit </w:t>
      </w:r>
      <w:r w:rsidR="00C866A9">
        <w:t>der Verlängerung nicht widerspricht</w:t>
      </w:r>
      <w:r>
        <w:t>.</w:t>
      </w:r>
    </w:p>
    <w:p w14:paraId="244B6AC8" w14:textId="77777777" w:rsidR="0085380F" w:rsidRDefault="0085380F" w:rsidP="0085380F">
      <w:pPr>
        <w:pStyle w:val="Listenabsatz"/>
        <w:numPr>
          <w:ilvl w:val="0"/>
          <w:numId w:val="0"/>
        </w:numPr>
        <w:ind w:left="360"/>
      </w:pPr>
    </w:p>
    <w:p w14:paraId="7C4C2E47" w14:textId="4F1962E1" w:rsidR="0085380F" w:rsidRDefault="0085380F" w:rsidP="0085380F">
      <w:pPr>
        <w:pStyle w:val="Listenabsatz"/>
      </w:pPr>
      <w:r>
        <w:t>Die</w:t>
      </w:r>
      <w:r w:rsidR="00C866A9">
        <w:t xml:space="preserve">ser Vertrag </w:t>
      </w:r>
      <w:r>
        <w:t>endet spätestens nach vier Jahren</w:t>
      </w:r>
      <w:r w:rsidR="00C866A9">
        <w:t xml:space="preserve"> bzw. dem Erreichen der Höchstgrenze</w:t>
      </w:r>
      <w:r>
        <w:t>, ohne dass dies einer Kündigung bedarf.</w:t>
      </w:r>
      <w:bookmarkEnd w:id="0"/>
    </w:p>
    <w:p w14:paraId="4754537F" w14:textId="56028733" w:rsidR="00976C5C" w:rsidRPr="003221D4" w:rsidRDefault="00976C5C" w:rsidP="003221D4">
      <w:pPr>
        <w:pStyle w:val="Titel"/>
      </w:pPr>
      <w:r w:rsidRPr="003221D4">
        <w:t>Auftragserteilung</w:t>
      </w:r>
      <w:r w:rsidR="00B903CD">
        <w:t>,</w:t>
      </w:r>
      <w:r w:rsidR="0003474E">
        <w:t xml:space="preserve"> </w:t>
      </w:r>
      <w:r w:rsidR="00B903CD">
        <w:t>A</w:t>
      </w:r>
      <w:r w:rsidRPr="003221D4">
        <w:t>bwicklung</w:t>
      </w:r>
      <w:r w:rsidR="00B903CD">
        <w:t>. Gefahrübergang</w:t>
      </w:r>
    </w:p>
    <w:p w14:paraId="22E3E944" w14:textId="77777777" w:rsidR="0047275E" w:rsidRDefault="00237397" w:rsidP="0047275E">
      <w:pPr>
        <w:pStyle w:val="Listenabsatz"/>
        <w:numPr>
          <w:ilvl w:val="0"/>
          <w:numId w:val="25"/>
        </w:numPr>
      </w:pPr>
      <w:r>
        <w:t xml:space="preserve">Die Inanspruchnahme der Leistungen erfolgt durch rechtlich selbständige Bestellungen (Einzelabrufe) durch den </w:t>
      </w:r>
      <w:r w:rsidR="004A15E1">
        <w:t>Auftraggeber</w:t>
      </w:r>
      <w:r>
        <w:t xml:space="preserve">. </w:t>
      </w:r>
      <w:r w:rsidR="0047275E" w:rsidRPr="001D1545">
        <w:t xml:space="preserve">Erfüllungsort für die Belieferungen nach Einzelabruf ist die </w:t>
      </w:r>
      <w:r w:rsidR="0047275E">
        <w:t xml:space="preserve">in der Bestellung </w:t>
      </w:r>
      <w:r w:rsidR="0047275E" w:rsidRPr="001D1545">
        <w:t>genannte Verwendungsstelle</w:t>
      </w:r>
      <w:r w:rsidR="0047275E">
        <w:t xml:space="preserve"> (Adresse sowie ggf. Gebäude und Raum)</w:t>
      </w:r>
      <w:r w:rsidR="0047275E" w:rsidRPr="001D1545">
        <w:t>.</w:t>
      </w:r>
    </w:p>
    <w:p w14:paraId="5C8E9DB1" w14:textId="77777777" w:rsidR="0047275E" w:rsidRDefault="0047275E" w:rsidP="0047275E">
      <w:pPr>
        <w:pStyle w:val="Listenabsatz"/>
        <w:numPr>
          <w:ilvl w:val="0"/>
          <w:numId w:val="0"/>
        </w:numPr>
        <w:ind w:left="360"/>
      </w:pPr>
    </w:p>
    <w:p w14:paraId="784506E1" w14:textId="1C78ACEC" w:rsidR="00237397" w:rsidRDefault="00237397" w:rsidP="0047275E">
      <w:pPr>
        <w:pStyle w:val="Listenabsatz"/>
        <w:numPr>
          <w:ilvl w:val="0"/>
          <w:numId w:val="0"/>
        </w:numPr>
        <w:ind w:left="360"/>
      </w:pPr>
      <w:r>
        <w:t>Die Auftragsbedingungen ergeben sich vollständig aus den benannten Vertragsbestandteilen (§ 2 dieses Vertrages).</w:t>
      </w:r>
      <w:r w:rsidR="00B903CD">
        <w:t xml:space="preserve"> </w:t>
      </w:r>
      <w:r w:rsidR="00B903CD" w:rsidRPr="00B903CD">
        <w:t>Leistungsstörungen und daraus resultierende Ansprüche können für jeden Einzelauftrag gesondert verfolgt werden.</w:t>
      </w:r>
    </w:p>
    <w:p w14:paraId="00556D21" w14:textId="77777777" w:rsidR="00520B1F" w:rsidRDefault="00520B1F" w:rsidP="00520B1F">
      <w:pPr>
        <w:pStyle w:val="Listenabsatz"/>
        <w:numPr>
          <w:ilvl w:val="0"/>
          <w:numId w:val="0"/>
        </w:numPr>
        <w:ind w:left="360"/>
      </w:pPr>
    </w:p>
    <w:p w14:paraId="4D408AD9" w14:textId="4DA8BA00" w:rsidR="00911E02" w:rsidRDefault="00237397" w:rsidP="0047275E">
      <w:pPr>
        <w:pStyle w:val="Listenabsatz"/>
      </w:pPr>
      <w:r>
        <w:t xml:space="preserve">Durch diesen </w:t>
      </w:r>
      <w:r w:rsidR="00911E02">
        <w:t>V</w:t>
      </w:r>
      <w:r>
        <w:t xml:space="preserve">ertrag entsteht </w:t>
      </w:r>
      <w:r w:rsidR="00520B1F">
        <w:t xml:space="preserve">für den </w:t>
      </w:r>
      <w:r w:rsidR="004A15E1">
        <w:t>Auftraggeber</w:t>
      </w:r>
      <w:r w:rsidR="00520B1F">
        <w:t xml:space="preserve"> </w:t>
      </w:r>
      <w:r>
        <w:t>weder eine Verpflichtung Einzela</w:t>
      </w:r>
      <w:r w:rsidR="00520B1F">
        <w:t>brufe</w:t>
      </w:r>
      <w:r>
        <w:t xml:space="preserve"> zu erteilen, noch wird ein Anspruch für den Auftragnehmer auf die Abnahme bestimmter Mengen begründet.</w:t>
      </w:r>
      <w:r w:rsidR="00520B1F">
        <w:t xml:space="preserve"> </w:t>
      </w:r>
      <w:r w:rsidR="00B903CD" w:rsidRPr="00B903CD">
        <w:t>Des Weiteren entsteht für den Auftragnehmer auch kein erhöhter Vergütungsanspruch oder ein Schadenersatzanspruch durch das Nichterreichen der im Vergabeverfahren mitgeteilten Kalkulationsgrößen.</w:t>
      </w:r>
    </w:p>
    <w:p w14:paraId="401B8431" w14:textId="77777777" w:rsidR="00911E02" w:rsidRDefault="00911E02" w:rsidP="00911E02">
      <w:pPr>
        <w:pStyle w:val="Listenabsatz"/>
        <w:numPr>
          <w:ilvl w:val="0"/>
          <w:numId w:val="0"/>
        </w:numPr>
        <w:ind w:left="360"/>
      </w:pPr>
    </w:p>
    <w:p w14:paraId="3BCF05D3" w14:textId="1EF98814" w:rsidR="00606F35" w:rsidRDefault="00B903CD" w:rsidP="0047275E">
      <w:pPr>
        <w:pStyle w:val="Listenabsatz"/>
        <w:numPr>
          <w:ilvl w:val="0"/>
          <w:numId w:val="7"/>
        </w:numPr>
      </w:pPr>
      <w:r w:rsidRPr="00B903CD">
        <w:t xml:space="preserve">Die Einzelaufträge (Bestellungen) werden regelmäßig im PDF-Format auf elektronischem Wege (E-Mail) unter Bezug auf diesen Vertrag erteilt und tragen jeweils eine individuelle, eindeutige Bestellnummer des Auftraggebers, welche bei jeglichem Schriftverkehr anzugeben ist. </w:t>
      </w:r>
      <w:r w:rsidR="005254B1">
        <w:t>D</w:t>
      </w:r>
      <w:r w:rsidR="00655BCA">
        <w:t xml:space="preserve">ie Warenkorbübernahme des an das ELVI-Serviceportal angebundenen </w:t>
      </w:r>
      <w:r w:rsidR="008F589C" w:rsidRPr="00CA3097">
        <w:t>Onlineshop</w:t>
      </w:r>
      <w:r w:rsidR="00655BCA" w:rsidRPr="00CA3097">
        <w:t>s</w:t>
      </w:r>
      <w:r w:rsidR="008F589C" w:rsidRPr="00CA3097">
        <w:t xml:space="preserve"> </w:t>
      </w:r>
      <w:r w:rsidR="004A15E1" w:rsidRPr="00CA3097">
        <w:t>des Auftragnehmers</w:t>
      </w:r>
      <w:r w:rsidR="00A509A3" w:rsidRPr="00CA3097">
        <w:t xml:space="preserve"> </w:t>
      </w:r>
      <w:r w:rsidR="005254B1">
        <w:t xml:space="preserve">erfolgt </w:t>
      </w:r>
      <w:r w:rsidR="00A509A3" w:rsidRPr="00CA3097">
        <w:lastRenderedPageBreak/>
        <w:t>mittels OCI</w:t>
      </w:r>
      <w:r w:rsidR="00E13B9B">
        <w:t>-</w:t>
      </w:r>
      <w:r w:rsidR="00A509A3" w:rsidRPr="00CA3097">
        <w:t>Schnittstelle.</w:t>
      </w:r>
      <w:r w:rsidR="008F589C">
        <w:t xml:space="preserve"> </w:t>
      </w:r>
      <w:r w:rsidR="008F589C" w:rsidRPr="00606F35">
        <w:t>Die Bestellungen enthalten</w:t>
      </w:r>
      <w:r w:rsidR="0047275E">
        <w:t xml:space="preserve"> </w:t>
      </w:r>
      <w:r w:rsidR="0047275E" w:rsidRPr="0047275E">
        <w:t>neben den bestellten Produkten</w:t>
      </w:r>
      <w:r w:rsidR="008F589C" w:rsidRPr="00606F35">
        <w:t xml:space="preserve"> u.a. die für den jeweiligen Einzelauftrag zutreffende Lieferanschrift</w:t>
      </w:r>
      <w:r w:rsidR="0047275E">
        <w:t>, Ansprechpartner vor Ort</w:t>
      </w:r>
      <w:r w:rsidR="008F589C" w:rsidRPr="00606F35">
        <w:t xml:space="preserve"> sowie Rechnungsanschrift. </w:t>
      </w:r>
    </w:p>
    <w:p w14:paraId="22532851" w14:textId="77777777" w:rsidR="00A509A3" w:rsidRPr="00606F35" w:rsidRDefault="00A509A3" w:rsidP="00A509A3">
      <w:pPr>
        <w:pStyle w:val="Listenabsatz"/>
        <w:numPr>
          <w:ilvl w:val="0"/>
          <w:numId w:val="0"/>
        </w:numPr>
        <w:ind w:left="360"/>
      </w:pPr>
    </w:p>
    <w:p w14:paraId="7B8BA591" w14:textId="2EBD1115" w:rsidR="00A509A3" w:rsidRDefault="008F589C" w:rsidP="00FE6F9C">
      <w:pPr>
        <w:pStyle w:val="Listenabsatz"/>
      </w:pPr>
      <w:bookmarkStart w:id="1" w:name="_Hlk98507998"/>
      <w:r w:rsidRPr="001E4E4F">
        <w:t>Der Auftragnehmer erstellt zu jedem Einzelabruf eine Auftragsbestätigung</w:t>
      </w:r>
      <w:r w:rsidR="0076014C">
        <w:t xml:space="preserve"> innerhalb von </w:t>
      </w:r>
      <w:r w:rsidR="007E0F56">
        <w:t xml:space="preserve">maximal </w:t>
      </w:r>
      <w:r w:rsidR="0076014C">
        <w:t>4 Stunden</w:t>
      </w:r>
      <w:r w:rsidRPr="001E4E4F">
        <w:t xml:space="preserve">, die </w:t>
      </w:r>
      <w:r w:rsidR="0047275E">
        <w:t xml:space="preserve">direkt </w:t>
      </w:r>
      <w:r w:rsidRPr="001E4E4F">
        <w:t>an den Besteller per E-Mail übermittelt wird.</w:t>
      </w:r>
      <w:bookmarkEnd w:id="1"/>
      <w:r w:rsidR="0047275E">
        <w:t xml:space="preserve"> </w:t>
      </w:r>
      <w:r w:rsidR="0047275E" w:rsidRPr="0047275E">
        <w:t>Die Auftragsbestätigung darf keine Verweise auf abweichende Geschäftsbedingungen enthalten.</w:t>
      </w:r>
    </w:p>
    <w:p w14:paraId="67D34245" w14:textId="77777777" w:rsidR="0047275E" w:rsidRPr="001E4E4F" w:rsidRDefault="0047275E" w:rsidP="0047275E">
      <w:pPr>
        <w:pStyle w:val="Listenabsatz"/>
        <w:numPr>
          <w:ilvl w:val="0"/>
          <w:numId w:val="0"/>
        </w:numPr>
        <w:ind w:left="360"/>
      </w:pPr>
    </w:p>
    <w:p w14:paraId="685A62CE" w14:textId="77777777" w:rsidR="005A2FFE" w:rsidRPr="001E4E4F" w:rsidRDefault="005A2FFE" w:rsidP="005A2FFE">
      <w:pPr>
        <w:pStyle w:val="Listenabsatz"/>
        <w:numPr>
          <w:ilvl w:val="0"/>
          <w:numId w:val="0"/>
        </w:numPr>
        <w:spacing w:after="80"/>
        <w:ind w:left="357"/>
        <w:contextualSpacing w:val="0"/>
      </w:pPr>
      <w:r w:rsidRPr="001E4E4F">
        <w:t xml:space="preserve">Die Auftragsbestätigung muss mindestens folgende Angaben enthalten: </w:t>
      </w:r>
    </w:p>
    <w:p w14:paraId="6E8D6B2D" w14:textId="77777777" w:rsidR="005A2FFE" w:rsidRPr="001E4E4F" w:rsidRDefault="005A2FFE" w:rsidP="005A2FFE">
      <w:pPr>
        <w:pStyle w:val="Listenabsatz"/>
        <w:numPr>
          <w:ilvl w:val="0"/>
          <w:numId w:val="18"/>
        </w:numPr>
      </w:pPr>
      <w:r w:rsidRPr="001E4E4F">
        <w:t>Auftragnehmer</w:t>
      </w:r>
    </w:p>
    <w:p w14:paraId="42557E3B" w14:textId="77777777" w:rsidR="005A2FFE" w:rsidRPr="001E4E4F" w:rsidRDefault="005A2FFE" w:rsidP="005A2FFE">
      <w:pPr>
        <w:pStyle w:val="Listenabsatz"/>
        <w:numPr>
          <w:ilvl w:val="0"/>
          <w:numId w:val="18"/>
        </w:numPr>
      </w:pPr>
      <w:r w:rsidRPr="001E4E4F">
        <w:t>Auftraggeber inkl. Besteller</w:t>
      </w:r>
    </w:p>
    <w:p w14:paraId="64D87207" w14:textId="77777777" w:rsidR="005A2FFE" w:rsidRPr="001E4E4F" w:rsidRDefault="005A2FFE" w:rsidP="005A2FFE">
      <w:pPr>
        <w:pStyle w:val="Listenabsatz"/>
        <w:numPr>
          <w:ilvl w:val="0"/>
          <w:numId w:val="18"/>
        </w:numPr>
      </w:pPr>
      <w:r w:rsidRPr="001E4E4F">
        <w:t>Verwendungsstelle</w:t>
      </w:r>
    </w:p>
    <w:p w14:paraId="5E9B5327" w14:textId="77777777" w:rsidR="005A2FFE" w:rsidRPr="001E4E4F" w:rsidRDefault="005A2FFE" w:rsidP="005A2FFE">
      <w:pPr>
        <w:pStyle w:val="Listenabsatz"/>
        <w:numPr>
          <w:ilvl w:val="0"/>
          <w:numId w:val="18"/>
        </w:numPr>
      </w:pPr>
      <w:r w:rsidRPr="001E4E4F">
        <w:t>Bestellnummer</w:t>
      </w:r>
    </w:p>
    <w:p w14:paraId="07D1EC7E" w14:textId="35524C0E" w:rsidR="005A2FFE" w:rsidRPr="001E4E4F" w:rsidRDefault="005A2FFE" w:rsidP="005A2FFE">
      <w:pPr>
        <w:pStyle w:val="Listenabsatz"/>
        <w:numPr>
          <w:ilvl w:val="0"/>
          <w:numId w:val="18"/>
        </w:numPr>
      </w:pPr>
      <w:r w:rsidRPr="001E4E4F">
        <w:t>Bestellpositionen</w:t>
      </w:r>
      <w:r w:rsidR="00C9660B">
        <w:t xml:space="preserve"> inkl. Mengen</w:t>
      </w:r>
    </w:p>
    <w:p w14:paraId="1B6A51C7" w14:textId="77777777" w:rsidR="005A2FFE" w:rsidRPr="001E4E4F" w:rsidRDefault="005A2FFE" w:rsidP="005A2FFE">
      <w:pPr>
        <w:pStyle w:val="Listenabsatz"/>
        <w:numPr>
          <w:ilvl w:val="0"/>
          <w:numId w:val="18"/>
        </w:numPr>
      </w:pPr>
      <w:r w:rsidRPr="001E4E4F">
        <w:t>Einzelpreise und Gesamtauftragswert</w:t>
      </w:r>
    </w:p>
    <w:p w14:paraId="58CFF504" w14:textId="77777777" w:rsidR="005A2FFE" w:rsidRPr="001E4E4F" w:rsidRDefault="005A2FFE" w:rsidP="005A2FFE">
      <w:pPr>
        <w:pStyle w:val="Listenabsatz"/>
        <w:numPr>
          <w:ilvl w:val="0"/>
          <w:numId w:val="18"/>
        </w:numPr>
      </w:pPr>
      <w:r w:rsidRPr="001E4E4F">
        <w:t>voraussichtliches Lieferdatum</w:t>
      </w:r>
    </w:p>
    <w:p w14:paraId="3CF77D5C" w14:textId="40E58FA6" w:rsidR="005A2FFE" w:rsidRPr="001E4E4F" w:rsidRDefault="005A2FFE" w:rsidP="005A2FFE">
      <w:pPr>
        <w:pStyle w:val="Listenabsatz"/>
        <w:numPr>
          <w:ilvl w:val="0"/>
          <w:numId w:val="18"/>
        </w:numPr>
      </w:pPr>
      <w:r>
        <w:t>Verweis auf d</w:t>
      </w:r>
      <w:r w:rsidR="005340F6">
        <w:t xml:space="preserve">iesen </w:t>
      </w:r>
      <w:r>
        <w:t>Vertrag</w:t>
      </w:r>
    </w:p>
    <w:p w14:paraId="0A27D4F0" w14:textId="6240C415" w:rsidR="00976C5C" w:rsidRDefault="00976C5C" w:rsidP="00060F60"/>
    <w:p w14:paraId="6FD57530" w14:textId="2F88A613" w:rsidR="00F85BA9" w:rsidRDefault="001A6F11" w:rsidP="00F85BA9">
      <w:pPr>
        <w:pStyle w:val="Listenabsatz"/>
      </w:pPr>
      <w:r w:rsidRPr="001A6F11">
        <w:t xml:space="preserve">Der Auftragnehmer kommt seinen </w:t>
      </w:r>
      <w:r w:rsidRPr="00CA3097">
        <w:t>Leistungspflichten nach, indem er die Einzelaufträge vertragsgemäß, entsprechend der Regelungen in der Leistungsbeschreibung, erbringt</w:t>
      </w:r>
      <w:r w:rsidRPr="001A6F11">
        <w:t xml:space="preserve">. </w:t>
      </w:r>
      <w:r w:rsidRPr="001E4E4F">
        <w:t>Die Lieferfrist beginnt mit dem Zugang der Bestellung (Einzelabruf) beim Auftragnehmer und endet erst mit der vollständigen Leistungserbringung am Erfüllungsort.</w:t>
      </w:r>
    </w:p>
    <w:p w14:paraId="1ECCD128" w14:textId="77777777" w:rsidR="00F85BA9" w:rsidRDefault="00F85BA9" w:rsidP="00F85BA9">
      <w:pPr>
        <w:pStyle w:val="Listenabsatz"/>
        <w:numPr>
          <w:ilvl w:val="0"/>
          <w:numId w:val="0"/>
        </w:numPr>
        <w:ind w:left="360"/>
      </w:pPr>
    </w:p>
    <w:p w14:paraId="23FE03FD" w14:textId="0F3A0DFA" w:rsidR="00F85BA9" w:rsidRDefault="00F85BA9" w:rsidP="00F85BA9">
      <w:pPr>
        <w:pStyle w:val="Listenabsatz"/>
        <w:numPr>
          <w:ilvl w:val="0"/>
          <w:numId w:val="0"/>
        </w:numPr>
        <w:ind w:left="360"/>
      </w:pPr>
      <w:r>
        <w:t>Die Lieferfrist beträgt maximal 5 AT. Ggf. kürzere Fristen ergeben sich aus dem Leistungsverzeichnis.</w:t>
      </w:r>
    </w:p>
    <w:p w14:paraId="06FBFF32" w14:textId="0C79C31C" w:rsidR="005254B1" w:rsidRDefault="005254B1" w:rsidP="00F85BA9">
      <w:pPr>
        <w:pStyle w:val="Listenabsatz"/>
        <w:numPr>
          <w:ilvl w:val="0"/>
          <w:numId w:val="0"/>
        </w:numPr>
        <w:ind w:left="360"/>
      </w:pPr>
    </w:p>
    <w:p w14:paraId="363EC783" w14:textId="60776411" w:rsidR="005254B1" w:rsidRDefault="005254B1" w:rsidP="00F85BA9">
      <w:pPr>
        <w:pStyle w:val="Listenabsatz"/>
        <w:numPr>
          <w:ilvl w:val="0"/>
          <w:numId w:val="0"/>
        </w:numPr>
        <w:ind w:left="360"/>
      </w:pPr>
      <w:r>
        <w:t>Die Lieferfrist für Eilaufträge beträgt 24 Stunden.</w:t>
      </w:r>
    </w:p>
    <w:p w14:paraId="32D3FFB7" w14:textId="77777777" w:rsidR="001A6F11" w:rsidRDefault="001A6F11" w:rsidP="001A6F11">
      <w:pPr>
        <w:pStyle w:val="Listenabsatz"/>
        <w:numPr>
          <w:ilvl w:val="0"/>
          <w:numId w:val="0"/>
        </w:numPr>
        <w:ind w:left="360"/>
      </w:pPr>
    </w:p>
    <w:p w14:paraId="54119CBD" w14:textId="41F17222" w:rsidR="001A6F11" w:rsidRDefault="001A6F11" w:rsidP="001A6F11">
      <w:pPr>
        <w:pStyle w:val="Listenabsatz"/>
      </w:pPr>
      <w:r w:rsidRPr="009A741B">
        <w:t>Der Auftragnehmer verschafft dem Auftraggeber die Liefergegenstände frei von Sach- und Rechtsmängeln.</w:t>
      </w:r>
      <w:r w:rsidRPr="00490918">
        <w:t xml:space="preserve"> Die Anlieferungen erfolgen auf Kosten und Gefahr des Auftragnehmers</w:t>
      </w:r>
      <w:r>
        <w:t xml:space="preserve"> und sind so zweckmäßig und umweltfreundlich wie möglich zu gestalten.</w:t>
      </w:r>
      <w:r w:rsidRPr="001A6F11">
        <w:t xml:space="preserve"> </w:t>
      </w:r>
    </w:p>
    <w:p w14:paraId="42B6DB0C" w14:textId="77777777" w:rsidR="001A6F11" w:rsidRDefault="001A6F11" w:rsidP="001A6F11">
      <w:pPr>
        <w:pStyle w:val="Listenabsatz"/>
        <w:numPr>
          <w:ilvl w:val="0"/>
          <w:numId w:val="0"/>
        </w:numPr>
        <w:ind w:left="360"/>
      </w:pPr>
    </w:p>
    <w:p w14:paraId="5FF29C0A" w14:textId="3062A99C" w:rsidR="001A6F11" w:rsidRDefault="001A6F11" w:rsidP="001A6F11">
      <w:pPr>
        <w:pStyle w:val="Listenabsatz"/>
      </w:pPr>
      <w:r w:rsidRPr="001A6F11">
        <w:t>Die Gefahr geht erst mit schriftlicher Bestätigung der ordnungsgemäßen Leistungserbringung auf den Auftraggeber über (Unterzeichnung Lieferschein/-nachweis), dies gilt auch bei Nutzung eines Unterauftragnehmers.</w:t>
      </w:r>
    </w:p>
    <w:p w14:paraId="3F4559FE" w14:textId="77777777" w:rsidR="00306F91" w:rsidRDefault="00306F91" w:rsidP="00306F91">
      <w:pPr>
        <w:pStyle w:val="Listenabsatz"/>
        <w:numPr>
          <w:ilvl w:val="0"/>
          <w:numId w:val="0"/>
        </w:numPr>
        <w:ind w:left="360"/>
      </w:pPr>
    </w:p>
    <w:p w14:paraId="5516874B" w14:textId="78A85DA9" w:rsidR="00306F91" w:rsidRDefault="00306F91" w:rsidP="00306F91">
      <w:pPr>
        <w:pStyle w:val="Listenabsatz"/>
        <w:numPr>
          <w:ilvl w:val="0"/>
          <w:numId w:val="0"/>
        </w:numPr>
        <w:ind w:left="360"/>
      </w:pPr>
      <w:r w:rsidRPr="001E4E4F">
        <w:t xml:space="preserve">Der </w:t>
      </w:r>
      <w:r>
        <w:t xml:space="preserve">Lieferschein enthält </w:t>
      </w:r>
      <w:r w:rsidRPr="001E4E4F">
        <w:t xml:space="preserve">mindestens folgende Angaben: </w:t>
      </w:r>
    </w:p>
    <w:p w14:paraId="5C511FFC" w14:textId="77777777" w:rsidR="00306F91" w:rsidRDefault="00306F91" w:rsidP="00306F91">
      <w:pPr>
        <w:pStyle w:val="Listenabsatz"/>
        <w:numPr>
          <w:ilvl w:val="0"/>
          <w:numId w:val="22"/>
        </w:numPr>
      </w:pPr>
      <w:r w:rsidRPr="001E4E4F">
        <w:t>Bestellnummer</w:t>
      </w:r>
    </w:p>
    <w:p w14:paraId="2F44FB49" w14:textId="77777777" w:rsidR="00306F91" w:rsidRDefault="00306F91" w:rsidP="00306F91">
      <w:pPr>
        <w:pStyle w:val="Listenabsatz"/>
        <w:numPr>
          <w:ilvl w:val="0"/>
          <w:numId w:val="22"/>
        </w:numPr>
      </w:pPr>
      <w:r w:rsidRPr="001E4E4F">
        <w:t>Bestellpositionen mit Einzelpreisen</w:t>
      </w:r>
    </w:p>
    <w:p w14:paraId="0468F936" w14:textId="77777777" w:rsidR="00306F91" w:rsidRDefault="00306F91" w:rsidP="00306F91">
      <w:pPr>
        <w:pStyle w:val="Listenabsatz"/>
        <w:numPr>
          <w:ilvl w:val="0"/>
          <w:numId w:val="22"/>
        </w:numPr>
      </w:pPr>
      <w:r w:rsidRPr="001E4E4F">
        <w:t>Gesamtauftragswert</w:t>
      </w:r>
    </w:p>
    <w:p w14:paraId="4A2D505A" w14:textId="77777777" w:rsidR="00306F91" w:rsidRPr="001E4E4F" w:rsidRDefault="00306F91" w:rsidP="00306F91">
      <w:pPr>
        <w:pStyle w:val="Listenabsatz"/>
        <w:numPr>
          <w:ilvl w:val="0"/>
          <w:numId w:val="22"/>
        </w:numPr>
      </w:pPr>
      <w:r w:rsidRPr="001E4E4F">
        <w:t>Lieferadresse und -datum</w:t>
      </w:r>
    </w:p>
    <w:p w14:paraId="34696134" w14:textId="77777777" w:rsidR="001A6F11" w:rsidRDefault="001A6F11" w:rsidP="00306F91">
      <w:pPr>
        <w:pStyle w:val="Listenabsatz"/>
        <w:numPr>
          <w:ilvl w:val="0"/>
          <w:numId w:val="0"/>
        </w:numPr>
        <w:ind w:left="360"/>
      </w:pPr>
    </w:p>
    <w:p w14:paraId="5D66B851" w14:textId="0BC670C7" w:rsidR="001A6F11" w:rsidRDefault="001A6F11" w:rsidP="001A6F11">
      <w:pPr>
        <w:pStyle w:val="Listenabsatz"/>
      </w:pPr>
      <w:r w:rsidRPr="001A6F11">
        <w:t>Die Lieferungen sind rechtzeitig vor dem geplanten Liefertermin vom Auftragnehmer gegenüber dem i</w:t>
      </w:r>
      <w:r>
        <w:t xml:space="preserve">n der Bestellung </w:t>
      </w:r>
      <w:r w:rsidRPr="001A6F11">
        <w:t xml:space="preserve">benannten </w:t>
      </w:r>
      <w:r>
        <w:t>Ansprechpartner</w:t>
      </w:r>
      <w:r w:rsidRPr="001A6F11">
        <w:t xml:space="preserve"> des Auftraggebers zu avisieren.</w:t>
      </w:r>
    </w:p>
    <w:p w14:paraId="481BB1E3" w14:textId="77777777" w:rsidR="00E90239" w:rsidRDefault="00E90239" w:rsidP="00E90239">
      <w:pPr>
        <w:pStyle w:val="Listenabsatz"/>
        <w:numPr>
          <w:ilvl w:val="0"/>
          <w:numId w:val="0"/>
        </w:numPr>
        <w:ind w:left="360"/>
      </w:pPr>
    </w:p>
    <w:p w14:paraId="0D0871D3" w14:textId="22D29F1F" w:rsidR="00E90239" w:rsidRDefault="00E90239" w:rsidP="00E90239">
      <w:pPr>
        <w:pStyle w:val="Listenabsatz"/>
        <w:numPr>
          <w:ilvl w:val="0"/>
          <w:numId w:val="0"/>
        </w:numPr>
        <w:ind w:left="360"/>
      </w:pPr>
      <w:r>
        <w:t>Eine zusätzliche telefonische Avisierung – grundsätzlich 1 Stunde vor Ankunft am Lieferort – ist vom Auftragnehmer (siehe auch Anlage 1 zur Leistungsbeschreibung) sicher zu stellen.</w:t>
      </w:r>
    </w:p>
    <w:p w14:paraId="56E13ED5" w14:textId="77777777" w:rsidR="00306F91" w:rsidRPr="001A6F11" w:rsidRDefault="00306F91" w:rsidP="00306F91">
      <w:pPr>
        <w:pStyle w:val="Listenabsatz"/>
        <w:numPr>
          <w:ilvl w:val="0"/>
          <w:numId w:val="0"/>
        </w:numPr>
        <w:ind w:left="360"/>
      </w:pPr>
    </w:p>
    <w:p w14:paraId="76390149" w14:textId="65E631AB" w:rsidR="00306F91" w:rsidRDefault="00306F91" w:rsidP="00306F91">
      <w:pPr>
        <w:pStyle w:val="Listenabsatz"/>
      </w:pPr>
      <w:r>
        <w:t>Der Auftragnehmer verpflichtet sich, den Auftraggeber umgehend von Lieferschwierigkeiten sowie anderen Leistungsstörungen, unter Angabe der Gründe und der voraussichtlichen Dauer der Verzögerung, in Textform zu unterrichten. Dies gilt insbesondere, wenn die Lieferschwierigkeiten zur Überschreitung der vereinbarten Lieferfrist führ</w:t>
      </w:r>
      <w:r w:rsidR="00E67ECC">
        <w:t>en</w:t>
      </w:r>
      <w:r>
        <w:t>.</w:t>
      </w:r>
    </w:p>
    <w:p w14:paraId="03F33D8B" w14:textId="77777777" w:rsidR="00306F91" w:rsidRDefault="00306F91" w:rsidP="00306F91">
      <w:pPr>
        <w:rPr>
          <w:rFonts w:asciiTheme="majorBidi" w:hAnsiTheme="majorBidi" w:cstheme="majorBidi"/>
          <w:sz w:val="20"/>
          <w:szCs w:val="20"/>
        </w:rPr>
      </w:pPr>
    </w:p>
    <w:p w14:paraId="5B6B027B" w14:textId="071366F5" w:rsidR="00C706DF" w:rsidRPr="00863645" w:rsidRDefault="00306F91" w:rsidP="00863645">
      <w:pPr>
        <w:pStyle w:val="Listenabsatz"/>
        <w:numPr>
          <w:ilvl w:val="0"/>
          <w:numId w:val="0"/>
        </w:numPr>
        <w:ind w:left="360"/>
      </w:pPr>
      <w:r>
        <w:t>Etwaige Ansprüche des Auftraggebers wegen Lieferverzug bleiben unberührt.</w:t>
      </w:r>
    </w:p>
    <w:p w14:paraId="317E85C6" w14:textId="54E4750B" w:rsidR="00976C5C" w:rsidRPr="003221D4" w:rsidRDefault="0003474E" w:rsidP="003221D4">
      <w:pPr>
        <w:pStyle w:val="Titel"/>
      </w:pPr>
      <w:r>
        <w:lastRenderedPageBreak/>
        <w:t>Preisstellung</w:t>
      </w:r>
      <w:r w:rsidR="0047275E">
        <w:t>, Preisanpassung</w:t>
      </w:r>
    </w:p>
    <w:p w14:paraId="34107A00" w14:textId="77777777" w:rsidR="001B48D6" w:rsidRDefault="001B48D6" w:rsidP="001B48D6">
      <w:pPr>
        <w:pStyle w:val="Listenabsatz"/>
        <w:numPr>
          <w:ilvl w:val="0"/>
          <w:numId w:val="6"/>
        </w:numPr>
      </w:pPr>
      <w:r>
        <w:t xml:space="preserve">Die Produktpreise beinhalten jeweils sämtliche Leistungen/Kosten, die dem Auftragnehmer im Rahmen der ordnungsgemäßen und vollständigen Leistungserbringung entstehen. </w:t>
      </w:r>
    </w:p>
    <w:p w14:paraId="69295C1A" w14:textId="77777777" w:rsidR="001B48D6" w:rsidRDefault="001B48D6" w:rsidP="001B48D6">
      <w:pPr>
        <w:pStyle w:val="Listenabsatz"/>
        <w:numPr>
          <w:ilvl w:val="0"/>
          <w:numId w:val="0"/>
        </w:numPr>
        <w:ind w:left="360"/>
      </w:pPr>
    </w:p>
    <w:p w14:paraId="6E056FA5" w14:textId="77777777" w:rsidR="00C706DF" w:rsidRDefault="001B48D6" w:rsidP="00C706DF">
      <w:pPr>
        <w:pStyle w:val="Listenabsatz"/>
        <w:numPr>
          <w:ilvl w:val="0"/>
          <w:numId w:val="0"/>
        </w:numPr>
        <w:ind w:left="360"/>
      </w:pPr>
      <w:r>
        <w:t>Des Weiteren sind mit den Preisen die Kosten für die Lieferung frei Verwendungsstelle, Verpackung, Entsorgung der Verpackung, Liefer- und Transportversicherung und ggf. auch durch die Einfuhr nach Deutschland anfallende Kosten oder Abgaben abgegolten.</w:t>
      </w:r>
    </w:p>
    <w:p w14:paraId="735899A8" w14:textId="77777777" w:rsidR="005254B1" w:rsidRDefault="005254B1" w:rsidP="005254B1">
      <w:pPr>
        <w:pStyle w:val="Listenabsatz"/>
        <w:numPr>
          <w:ilvl w:val="0"/>
          <w:numId w:val="0"/>
        </w:numPr>
        <w:ind w:left="360"/>
      </w:pPr>
    </w:p>
    <w:p w14:paraId="5CED2E02" w14:textId="4136EE16" w:rsidR="001B48D6" w:rsidRDefault="001B48D6" w:rsidP="00C706DF">
      <w:pPr>
        <w:pStyle w:val="Listenabsatz"/>
        <w:numPr>
          <w:ilvl w:val="0"/>
          <w:numId w:val="6"/>
        </w:numPr>
      </w:pPr>
      <w:r>
        <w:t xml:space="preserve">Preisgrundlage ist das zu Grunde liegende </w:t>
      </w:r>
      <w:r w:rsidR="00F2172B" w:rsidRPr="00F2172B">
        <w:t xml:space="preserve">Angebot </w:t>
      </w:r>
      <w:r>
        <w:t>gemäß § 2 dieses Vertrages.</w:t>
      </w:r>
      <w:r w:rsidRPr="001B48D6">
        <w:t xml:space="preserve"> Alle Preise sind Endpreise in Euro und verstehen sich zuzüglich der zum Zeitpunkt der Leistungserbringung gültigen Umsatzsteuer.</w:t>
      </w:r>
    </w:p>
    <w:p w14:paraId="5653FA3D" w14:textId="77777777" w:rsidR="00C706DF" w:rsidRDefault="00C706DF" w:rsidP="00C706DF">
      <w:pPr>
        <w:pStyle w:val="Listenabsatz"/>
        <w:numPr>
          <w:ilvl w:val="0"/>
          <w:numId w:val="0"/>
        </w:numPr>
        <w:ind w:left="360"/>
      </w:pPr>
    </w:p>
    <w:p w14:paraId="11C05414" w14:textId="4279D101" w:rsidR="001B48D6" w:rsidRDefault="001B48D6" w:rsidP="00C706DF">
      <w:pPr>
        <w:pStyle w:val="Listenabsatz"/>
        <w:numPr>
          <w:ilvl w:val="0"/>
          <w:numId w:val="0"/>
        </w:numPr>
        <w:ind w:left="360"/>
      </w:pPr>
      <w:r>
        <w:t>Darüber hinaus gilt der Grundsatz der Anwendung von Preisvorbehalten bei öffentlichen Auftraggebern gemäß § 2 (4) VOL/A.</w:t>
      </w:r>
    </w:p>
    <w:p w14:paraId="5B74926D" w14:textId="77777777" w:rsidR="001D1545" w:rsidRDefault="001D1545" w:rsidP="001D1545">
      <w:pPr>
        <w:pStyle w:val="Listenabsatz"/>
        <w:numPr>
          <w:ilvl w:val="0"/>
          <w:numId w:val="0"/>
        </w:numPr>
        <w:ind w:left="360"/>
      </w:pPr>
    </w:p>
    <w:p w14:paraId="423CCC8E" w14:textId="77777777" w:rsidR="00CF301E" w:rsidRDefault="001D1545" w:rsidP="00CF301E">
      <w:pPr>
        <w:pStyle w:val="Listenabsatz"/>
      </w:pPr>
      <w:r>
        <w:t>Preissteigerungen</w:t>
      </w:r>
      <w:r w:rsidR="00A509A3">
        <w:t xml:space="preserve"> </w:t>
      </w:r>
      <w:r w:rsidR="00CF301E">
        <w:t xml:space="preserve">nach der Vertragsgrundlaufzeit </w:t>
      </w:r>
      <w:r w:rsidRPr="00A509A3">
        <w:t xml:space="preserve">sind </w:t>
      </w:r>
      <w:r w:rsidR="00A509A3">
        <w:t xml:space="preserve">grundsätzlich </w:t>
      </w:r>
      <w:r w:rsidRPr="00A509A3">
        <w:t>zulässig müssen aber sachlich und objektiv gerechtfertigt sein.</w:t>
      </w:r>
    </w:p>
    <w:p w14:paraId="31803316" w14:textId="77777777" w:rsidR="00CF301E" w:rsidRDefault="00CF301E" w:rsidP="00CF301E">
      <w:pPr>
        <w:pStyle w:val="Listenabsatz"/>
        <w:numPr>
          <w:ilvl w:val="0"/>
          <w:numId w:val="0"/>
        </w:numPr>
        <w:ind w:left="360"/>
      </w:pPr>
    </w:p>
    <w:p w14:paraId="3A2BA0AD" w14:textId="1222D1BF" w:rsidR="00734586" w:rsidRDefault="001D1545" w:rsidP="00CF301E">
      <w:pPr>
        <w:pStyle w:val="Listenabsatz"/>
        <w:numPr>
          <w:ilvl w:val="0"/>
          <w:numId w:val="2"/>
        </w:numPr>
      </w:pPr>
      <w:r>
        <w:t xml:space="preserve">Die Notwendigkeit der Preissteigerung ist vom Auftragnehmer nachvollziehbar und umfänglich gegenüber dem </w:t>
      </w:r>
      <w:r w:rsidR="004A15E1">
        <w:t>Auftraggeber</w:t>
      </w:r>
      <w:r>
        <w:t xml:space="preserve"> darzulegen und nachzuweisen. Der Auftragnehmer kündigt dem </w:t>
      </w:r>
      <w:r w:rsidR="004A15E1">
        <w:t>Auftraggeber</w:t>
      </w:r>
      <w:r>
        <w:t xml:space="preserve"> notwendige Preisanpassungen so rechtzeitig wie möglich in Textform an, spätestens jedoch 1 Monat vor der geplanten Inkraftsetzung. </w:t>
      </w:r>
      <w:r w:rsidR="00CF301E">
        <w:t>Der Auftragnehmer benennt den Umfang der Preisanpassung, teilt das Datum für das geplante Inkrafttreten mit und liefert die entsprechenden Darlegungen und Nachweise.</w:t>
      </w:r>
    </w:p>
    <w:p w14:paraId="5D775DD1" w14:textId="77777777" w:rsidR="00A509A3" w:rsidRDefault="00A509A3" w:rsidP="00A509A3">
      <w:pPr>
        <w:pStyle w:val="Listenabsatz"/>
        <w:numPr>
          <w:ilvl w:val="0"/>
          <w:numId w:val="0"/>
        </w:numPr>
        <w:ind w:left="360"/>
      </w:pPr>
    </w:p>
    <w:p w14:paraId="30021A81" w14:textId="4B0C551F" w:rsidR="001D1545" w:rsidRPr="00EA7CEA" w:rsidRDefault="001D1545" w:rsidP="001D1545">
      <w:pPr>
        <w:pStyle w:val="Listenabsatz"/>
      </w:pPr>
      <w:r>
        <w:t>Preissteigerungen, die nachvollziehbar nachgewiesen werden und in einem angemessenen Rahme</w:t>
      </w:r>
      <w:r w:rsidR="00CF301E">
        <w:t>n</w:t>
      </w:r>
      <w:r>
        <w:t xml:space="preserve"> liegen (z.B. marktübliche Steigerung, Branchenindex), sind vom </w:t>
      </w:r>
      <w:r w:rsidR="00A4043B">
        <w:t>Auftraggeber</w:t>
      </w:r>
      <w:r>
        <w:t xml:space="preserve"> zu akzeptieren. Sofern die Preisanpassung für den </w:t>
      </w:r>
      <w:r w:rsidR="004A15E1">
        <w:t>Auftraggeber</w:t>
      </w:r>
      <w:r>
        <w:t xml:space="preserve"> nicht angemessen erscheint</w:t>
      </w:r>
      <w:r w:rsidR="00C941E2">
        <w:t>,</w:t>
      </w:r>
      <w:r>
        <w:t xml:space="preserve"> </w:t>
      </w:r>
      <w:r w:rsidRPr="00EA7CEA">
        <w:t>kommt ihm ein Sonderkündigungsrecht</w:t>
      </w:r>
      <w:r w:rsidR="00EA7CEA">
        <w:t xml:space="preserve"> </w:t>
      </w:r>
      <w:r w:rsidR="00EA7CEA" w:rsidRPr="008918AB">
        <w:t xml:space="preserve">gemäß § </w:t>
      </w:r>
      <w:r w:rsidR="00515DDF" w:rsidRPr="008918AB">
        <w:t>1</w:t>
      </w:r>
      <w:r w:rsidR="00212A9F" w:rsidRPr="008918AB">
        <w:t>1</w:t>
      </w:r>
      <w:r w:rsidR="00EA7CEA" w:rsidRPr="008918AB">
        <w:t xml:space="preserve"> Abs. (</w:t>
      </w:r>
      <w:r w:rsidR="00212A9F" w:rsidRPr="008918AB">
        <w:t>4</w:t>
      </w:r>
      <w:r w:rsidR="00EA7CEA" w:rsidRPr="008918AB">
        <w:t>)</w:t>
      </w:r>
      <w:r w:rsidR="001E7724" w:rsidRPr="008918AB">
        <w:t xml:space="preserve"> diese</w:t>
      </w:r>
      <w:r w:rsidR="00CF301E" w:rsidRPr="008918AB">
        <w:t>s</w:t>
      </w:r>
      <w:r w:rsidR="00CF301E">
        <w:t xml:space="preserve"> Vertrages</w:t>
      </w:r>
      <w:r w:rsidR="001E7724">
        <w:t xml:space="preserve"> </w:t>
      </w:r>
      <w:r w:rsidRPr="00EA7CEA">
        <w:t>zu.</w:t>
      </w:r>
    </w:p>
    <w:p w14:paraId="5BBFA499" w14:textId="77777777" w:rsidR="001D1545" w:rsidRDefault="001D1545" w:rsidP="001D1545">
      <w:pPr>
        <w:pStyle w:val="Listenabsatz"/>
        <w:numPr>
          <w:ilvl w:val="0"/>
          <w:numId w:val="0"/>
        </w:numPr>
        <w:ind w:left="360"/>
      </w:pPr>
    </w:p>
    <w:p w14:paraId="7944969A" w14:textId="216A1208" w:rsidR="00246320" w:rsidRDefault="00CF301E" w:rsidP="00C9660B">
      <w:pPr>
        <w:pStyle w:val="Listenabsatz"/>
      </w:pPr>
      <w:r>
        <w:t>Die neuen Preise gelten, nach Bestätigung des Auftraggebers ab dem bekanntgegebenen Datum sofern die Information zur Preiserhöhung dem Auftraggeber fristgerecht vorgelegen hat. Wurde die Frist durch den Auftragnehmer nicht eingehalten, kann der Auftraggeber bestimmen, dass die neuen Preise erst 1 Monat nach Zugang der Information in Kraft treten.</w:t>
      </w:r>
      <w:bookmarkStart w:id="2" w:name="_Hlk227226735"/>
    </w:p>
    <w:bookmarkEnd w:id="2"/>
    <w:p w14:paraId="50B37C2D" w14:textId="7D94DB25" w:rsidR="00976C5C" w:rsidRPr="003221D4" w:rsidRDefault="0047275E" w:rsidP="00AD410F">
      <w:pPr>
        <w:pStyle w:val="Titel"/>
      </w:pPr>
      <w:r>
        <w:t xml:space="preserve">Rechnungslegung, </w:t>
      </w:r>
      <w:r w:rsidR="00976C5C" w:rsidRPr="003221D4">
        <w:t>Zahlung</w:t>
      </w:r>
    </w:p>
    <w:p w14:paraId="2A87C658" w14:textId="332A6499" w:rsidR="000F32FA" w:rsidRDefault="0028579F" w:rsidP="000F32FA">
      <w:pPr>
        <w:pStyle w:val="Listenabsatz"/>
        <w:numPr>
          <w:ilvl w:val="0"/>
          <w:numId w:val="30"/>
        </w:numPr>
        <w:jc w:val="left"/>
      </w:pPr>
      <w:r w:rsidRPr="001E746D">
        <w:t>Der Auftragnehmer stellt für jeden Einzelabruf (Bestellung) eine gesonderte Rechnung</w:t>
      </w:r>
      <w:r w:rsidR="000F32FA">
        <w:t>.</w:t>
      </w:r>
      <w:r w:rsidR="000F32FA" w:rsidRPr="000F32FA">
        <w:t xml:space="preserve"> Teilrechnungen sind nur nach expliziter Vereinbarung mit dem Auftraggeber zulässig.</w:t>
      </w:r>
    </w:p>
    <w:p w14:paraId="5F35456E" w14:textId="77777777" w:rsidR="000F32FA" w:rsidRDefault="000F32FA" w:rsidP="000F32FA">
      <w:pPr>
        <w:pStyle w:val="Listenabsatz"/>
        <w:numPr>
          <w:ilvl w:val="0"/>
          <w:numId w:val="0"/>
        </w:numPr>
        <w:ind w:left="360"/>
        <w:jc w:val="left"/>
      </w:pPr>
    </w:p>
    <w:p w14:paraId="5DB653C7" w14:textId="77777777" w:rsidR="000F32FA" w:rsidRPr="000F32FA" w:rsidRDefault="000F32FA" w:rsidP="000F32FA">
      <w:pPr>
        <w:pStyle w:val="Listenabsatz"/>
      </w:pPr>
      <w:r w:rsidRPr="000F32FA">
        <w:t>Der Auftragnehmer stellt die Rechnungen elektronisch an E-Rechnungen@uni-leipzig.de mit folgender Rechnungsanschrift.</w:t>
      </w:r>
    </w:p>
    <w:p w14:paraId="36B8F42D" w14:textId="77777777" w:rsidR="000F32FA" w:rsidRPr="000F32FA" w:rsidRDefault="000F32FA" w:rsidP="000F32FA">
      <w:pPr>
        <w:tabs>
          <w:tab w:val="num" w:pos="360"/>
        </w:tabs>
        <w:contextualSpacing w:val="0"/>
        <w:rPr>
          <w:szCs w:val="22"/>
        </w:rPr>
      </w:pPr>
    </w:p>
    <w:p w14:paraId="707C37FD" w14:textId="77777777" w:rsidR="000F32FA" w:rsidRPr="000F32FA" w:rsidRDefault="000F32FA" w:rsidP="000F32FA">
      <w:pPr>
        <w:tabs>
          <w:tab w:val="num" w:pos="360"/>
        </w:tabs>
        <w:ind w:left="1416"/>
        <w:contextualSpacing w:val="0"/>
        <w:rPr>
          <w:szCs w:val="22"/>
        </w:rPr>
      </w:pPr>
      <w:r w:rsidRPr="000F32FA">
        <w:rPr>
          <w:szCs w:val="22"/>
        </w:rPr>
        <w:t>Universität Leipzig</w:t>
      </w:r>
    </w:p>
    <w:p w14:paraId="687CD659" w14:textId="77777777" w:rsidR="000F32FA" w:rsidRPr="000F32FA" w:rsidRDefault="000F32FA" w:rsidP="000F32FA">
      <w:pPr>
        <w:tabs>
          <w:tab w:val="num" w:pos="360"/>
        </w:tabs>
        <w:ind w:left="1416"/>
        <w:contextualSpacing w:val="0"/>
        <w:jc w:val="left"/>
        <w:rPr>
          <w:szCs w:val="22"/>
        </w:rPr>
      </w:pPr>
      <w:r w:rsidRPr="000F32FA">
        <w:rPr>
          <w:szCs w:val="22"/>
        </w:rPr>
        <w:t>Hochschulbereich</w:t>
      </w:r>
    </w:p>
    <w:p w14:paraId="183814D6" w14:textId="77777777" w:rsidR="000F32FA" w:rsidRPr="000F32FA" w:rsidRDefault="000F32FA" w:rsidP="000F32FA">
      <w:pPr>
        <w:tabs>
          <w:tab w:val="num" w:pos="360"/>
        </w:tabs>
        <w:ind w:left="1416"/>
        <w:contextualSpacing w:val="0"/>
        <w:jc w:val="left"/>
        <w:rPr>
          <w:szCs w:val="22"/>
        </w:rPr>
      </w:pPr>
      <w:r w:rsidRPr="000F32FA">
        <w:rPr>
          <w:szCs w:val="22"/>
        </w:rPr>
        <w:t>Zentraler Rechnungseingang</w:t>
      </w:r>
    </w:p>
    <w:p w14:paraId="3A841CED" w14:textId="77777777" w:rsidR="000F32FA" w:rsidRPr="000F32FA" w:rsidRDefault="000F32FA" w:rsidP="000F32FA">
      <w:pPr>
        <w:tabs>
          <w:tab w:val="num" w:pos="360"/>
        </w:tabs>
        <w:ind w:left="1416"/>
        <w:contextualSpacing w:val="0"/>
        <w:rPr>
          <w:szCs w:val="22"/>
        </w:rPr>
      </w:pPr>
      <w:r w:rsidRPr="000F32FA">
        <w:rPr>
          <w:szCs w:val="22"/>
        </w:rPr>
        <w:t>04081 Leipzig</w:t>
      </w:r>
    </w:p>
    <w:p w14:paraId="79567900" w14:textId="77777777" w:rsidR="000F32FA" w:rsidRPr="000F32FA" w:rsidRDefault="000F32FA" w:rsidP="000F32FA">
      <w:pPr>
        <w:tabs>
          <w:tab w:val="num" w:pos="360"/>
        </w:tabs>
        <w:contextualSpacing w:val="0"/>
        <w:rPr>
          <w:szCs w:val="22"/>
        </w:rPr>
      </w:pPr>
    </w:p>
    <w:p w14:paraId="056CEB17" w14:textId="093CB570" w:rsidR="000F32FA" w:rsidRPr="000F32FA" w:rsidRDefault="000F32FA" w:rsidP="000F32FA">
      <w:pPr>
        <w:spacing w:after="120"/>
        <w:ind w:left="357"/>
        <w:contextualSpacing w:val="0"/>
        <w:rPr>
          <w:szCs w:val="22"/>
        </w:rPr>
      </w:pPr>
      <w:r w:rsidRPr="000F32FA">
        <w:rPr>
          <w:szCs w:val="22"/>
        </w:rPr>
        <w:t>Anforderungen:</w:t>
      </w:r>
    </w:p>
    <w:p w14:paraId="3E838F06" w14:textId="77777777" w:rsidR="000F32FA" w:rsidRPr="000F32FA" w:rsidRDefault="000F32FA" w:rsidP="000F32F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0F32FA">
        <w:rPr>
          <w:rFonts w:eastAsia="Calibri"/>
          <w:color w:val="000000"/>
          <w:szCs w:val="22"/>
          <w:lang w:eastAsia="en-US"/>
        </w:rPr>
        <w:t xml:space="preserve">Die E-Rechnungen können in den Formaten </w:t>
      </w:r>
      <w:proofErr w:type="spellStart"/>
      <w:r w:rsidRPr="000F32FA">
        <w:rPr>
          <w:rFonts w:eastAsia="Calibri"/>
          <w:color w:val="000000"/>
          <w:szCs w:val="22"/>
          <w:lang w:eastAsia="en-US"/>
        </w:rPr>
        <w:t>XRechnung</w:t>
      </w:r>
      <w:proofErr w:type="spellEnd"/>
      <w:r w:rsidRPr="000F32FA">
        <w:rPr>
          <w:rFonts w:eastAsia="Calibri"/>
          <w:color w:val="000000"/>
          <w:szCs w:val="22"/>
          <w:lang w:eastAsia="en-US"/>
        </w:rPr>
        <w:t xml:space="preserve"> (Version 3.0; Extended und Basic) und ZUGFeRD (ab Version 2.2; möglichst mit integrierter </w:t>
      </w:r>
      <w:proofErr w:type="spellStart"/>
      <w:r w:rsidRPr="000F32FA">
        <w:rPr>
          <w:rFonts w:eastAsia="Calibri"/>
          <w:color w:val="000000"/>
          <w:szCs w:val="22"/>
          <w:lang w:eastAsia="en-US"/>
        </w:rPr>
        <w:t>XRechnung</w:t>
      </w:r>
      <w:proofErr w:type="spellEnd"/>
      <w:r w:rsidRPr="000F32FA">
        <w:rPr>
          <w:rFonts w:eastAsia="Calibri"/>
          <w:color w:val="000000"/>
          <w:szCs w:val="22"/>
          <w:lang w:eastAsia="en-US"/>
        </w:rPr>
        <w:t>) übermittelt werden.</w:t>
      </w:r>
    </w:p>
    <w:p w14:paraId="58129F76" w14:textId="77777777" w:rsidR="000F32FA" w:rsidRPr="000F32FA" w:rsidRDefault="000F32FA" w:rsidP="000F32F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0F32FA">
        <w:rPr>
          <w:rFonts w:eastAsia="Calibri"/>
          <w:color w:val="000000"/>
          <w:szCs w:val="22"/>
          <w:lang w:eastAsia="en-US"/>
        </w:rPr>
        <w:t>Jede E-Mail darf nur eine Rechnung enthalten.</w:t>
      </w:r>
    </w:p>
    <w:p w14:paraId="5D7C5A3E" w14:textId="77777777" w:rsidR="000F32FA" w:rsidRPr="000F32FA" w:rsidRDefault="000F32FA" w:rsidP="000F32F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0F32FA">
        <w:rPr>
          <w:rFonts w:eastAsia="Calibri"/>
          <w:color w:val="000000"/>
          <w:szCs w:val="22"/>
          <w:lang w:eastAsia="en-US"/>
        </w:rPr>
        <w:t>Es dürfen Anlagen im Format PDF zur Rechnung beigefügt werden.</w:t>
      </w:r>
    </w:p>
    <w:p w14:paraId="069ED757" w14:textId="77777777" w:rsidR="000F32FA" w:rsidRPr="000F32FA" w:rsidRDefault="000F32FA" w:rsidP="000F32F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0F32FA">
        <w:rPr>
          <w:rFonts w:eastAsia="Calibri"/>
          <w:color w:val="000000"/>
          <w:szCs w:val="22"/>
          <w:lang w:eastAsia="en-US"/>
        </w:rPr>
        <w:lastRenderedPageBreak/>
        <w:t xml:space="preserve">Rechnungen dürfen sich nur auf eine Bestellnummer beziehen. </w:t>
      </w:r>
    </w:p>
    <w:p w14:paraId="16B7DDC7" w14:textId="77777777" w:rsidR="000F32FA" w:rsidRPr="000F32FA" w:rsidRDefault="000F32FA" w:rsidP="000F32F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0F32FA">
        <w:rPr>
          <w:rFonts w:eastAsia="Calibri"/>
          <w:color w:val="000000"/>
          <w:szCs w:val="22"/>
          <w:lang w:eastAsia="en-US"/>
        </w:rPr>
        <w:t>Die Angabe einer Leitweg-ID ist nicht erforderlich. Die Leitweg-ID lautet 14-1208016UNIL01-53.</w:t>
      </w:r>
    </w:p>
    <w:p w14:paraId="26C3E579" w14:textId="77777777" w:rsidR="000F32FA" w:rsidRPr="000F32FA" w:rsidRDefault="000F32FA" w:rsidP="000F32F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0F32FA">
        <w:rPr>
          <w:rFonts w:eastAsia="Calibri"/>
          <w:color w:val="000000"/>
          <w:szCs w:val="22"/>
          <w:lang w:eastAsia="en-US"/>
        </w:rPr>
        <w:t>Es ist zwingend erforderlich, dass die E-Rechnungen einem Auftrag aus dem Bestellsystem der Universität Leipzig zugeordnet werden können. Die Bestellnummer hat folgendes Format: 1234-2025-1 (</w:t>
      </w:r>
      <w:proofErr w:type="spellStart"/>
      <w:r w:rsidRPr="000F32FA">
        <w:rPr>
          <w:rFonts w:eastAsia="Calibri"/>
          <w:color w:val="000000"/>
          <w:szCs w:val="22"/>
          <w:lang w:eastAsia="en-US"/>
        </w:rPr>
        <w:t>xxxx</w:t>
      </w:r>
      <w:proofErr w:type="spellEnd"/>
      <w:r w:rsidRPr="000F32FA">
        <w:rPr>
          <w:rFonts w:eastAsia="Calibri"/>
          <w:color w:val="000000"/>
          <w:szCs w:val="22"/>
          <w:lang w:eastAsia="en-US"/>
        </w:rPr>
        <w:t>-Jahr-Index).</w:t>
      </w:r>
    </w:p>
    <w:p w14:paraId="2D20B52A" w14:textId="77777777" w:rsidR="0028579F" w:rsidRPr="001E746D" w:rsidRDefault="0028579F" w:rsidP="0028579F">
      <w:pPr>
        <w:ind w:left="360" w:hanging="360"/>
      </w:pPr>
    </w:p>
    <w:p w14:paraId="29F04374" w14:textId="0E618C90" w:rsidR="0028579F" w:rsidRPr="001E746D" w:rsidRDefault="0028579F" w:rsidP="00490918">
      <w:pPr>
        <w:pStyle w:val="Listenabsatz"/>
        <w:numPr>
          <w:ilvl w:val="0"/>
          <w:numId w:val="8"/>
        </w:numPr>
        <w:spacing w:after="80"/>
        <w:ind w:left="357" w:hanging="357"/>
        <w:contextualSpacing w:val="0"/>
      </w:pPr>
      <w:r w:rsidRPr="001E746D">
        <w:t>Die Rechnung enthält mindestens folgende Angaben:</w:t>
      </w:r>
    </w:p>
    <w:p w14:paraId="23A88D85" w14:textId="77777777" w:rsidR="005254B1" w:rsidRDefault="000F32FA" w:rsidP="00655BC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655BCA">
        <w:rPr>
          <w:rFonts w:eastAsia="Calibri"/>
          <w:color w:val="000000"/>
          <w:szCs w:val="22"/>
          <w:lang w:eastAsia="en-US"/>
        </w:rPr>
        <w:t>Nummer des Einzelauftrages</w:t>
      </w:r>
    </w:p>
    <w:p w14:paraId="5B019725" w14:textId="612FC038" w:rsidR="000F32FA" w:rsidRPr="00655BCA" w:rsidRDefault="000F32FA" w:rsidP="00655BC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655BCA">
        <w:rPr>
          <w:rFonts w:eastAsia="Calibri"/>
          <w:color w:val="000000"/>
          <w:szCs w:val="22"/>
          <w:lang w:eastAsia="en-US"/>
        </w:rPr>
        <w:t xml:space="preserve">Nummer </w:t>
      </w:r>
      <w:r w:rsidR="005254B1">
        <w:rPr>
          <w:rFonts w:eastAsia="Calibri"/>
          <w:color w:val="000000"/>
          <w:szCs w:val="22"/>
          <w:lang w:eastAsia="en-US"/>
        </w:rPr>
        <w:t xml:space="preserve">dieser </w:t>
      </w:r>
      <w:r w:rsidRPr="00655BCA">
        <w:rPr>
          <w:rFonts w:eastAsia="Calibri"/>
          <w:color w:val="000000"/>
          <w:szCs w:val="22"/>
          <w:lang w:eastAsia="en-US"/>
        </w:rPr>
        <w:t>Rahmenvereinbarung</w:t>
      </w:r>
    </w:p>
    <w:p w14:paraId="671047FF" w14:textId="0D320E5F" w:rsidR="000F32FA" w:rsidRPr="00655BCA" w:rsidRDefault="000F32FA" w:rsidP="00655BC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655BCA">
        <w:rPr>
          <w:rFonts w:eastAsia="Calibri"/>
          <w:color w:val="000000"/>
          <w:szCs w:val="22"/>
          <w:lang w:eastAsia="en-US"/>
        </w:rPr>
        <w:t>Bestelldatum</w:t>
      </w:r>
    </w:p>
    <w:p w14:paraId="7D18C824" w14:textId="5455AA07" w:rsidR="000F32FA" w:rsidRPr="00655BCA" w:rsidRDefault="000F32FA" w:rsidP="00655BC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655BCA">
        <w:rPr>
          <w:rFonts w:eastAsia="Calibri"/>
          <w:color w:val="000000"/>
          <w:szCs w:val="22"/>
          <w:lang w:eastAsia="en-US"/>
        </w:rPr>
        <w:t>Lieferscheinnummer und Lieferdatum</w:t>
      </w:r>
    </w:p>
    <w:p w14:paraId="3AC301E4" w14:textId="2BFF3053" w:rsidR="000F32FA" w:rsidRPr="00655BCA" w:rsidRDefault="000F32FA" w:rsidP="00655BC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655BCA">
        <w:rPr>
          <w:rFonts w:eastAsia="Calibri"/>
          <w:color w:val="000000"/>
          <w:szCs w:val="22"/>
          <w:lang w:eastAsia="en-US"/>
        </w:rPr>
        <w:t>Auflistung der Produkte (Artikelnummern, Artikelbezeichnungen)</w:t>
      </w:r>
    </w:p>
    <w:p w14:paraId="50B422E5" w14:textId="68CECB4A" w:rsidR="000F32FA" w:rsidRPr="00655BCA" w:rsidRDefault="000F32FA" w:rsidP="00655BC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655BCA">
        <w:rPr>
          <w:rFonts w:eastAsia="Calibri"/>
          <w:color w:val="000000"/>
          <w:szCs w:val="22"/>
          <w:lang w:eastAsia="en-US"/>
        </w:rPr>
        <w:t>Einzelproduktpreise</w:t>
      </w:r>
    </w:p>
    <w:p w14:paraId="29AB8914" w14:textId="6DE7A4A8" w:rsidR="000F32FA" w:rsidRPr="00655BCA" w:rsidRDefault="000F32FA" w:rsidP="00655BC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655BCA">
        <w:rPr>
          <w:rFonts w:eastAsia="Calibri"/>
          <w:color w:val="000000"/>
          <w:szCs w:val="22"/>
          <w:lang w:eastAsia="en-US"/>
        </w:rPr>
        <w:t>Gesamtsumme (zzgl. Umsatzsteuer / netto)</w:t>
      </w:r>
    </w:p>
    <w:p w14:paraId="34B68E98" w14:textId="4DD249C1" w:rsidR="000F32FA" w:rsidRPr="00655BCA" w:rsidRDefault="000F32FA" w:rsidP="00655BC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655BCA">
        <w:rPr>
          <w:rFonts w:eastAsia="Calibri"/>
          <w:color w:val="000000"/>
          <w:szCs w:val="22"/>
          <w:lang w:eastAsia="en-US"/>
        </w:rPr>
        <w:t>Umsatzsteuer</w:t>
      </w:r>
    </w:p>
    <w:p w14:paraId="31204B8A" w14:textId="7C127607" w:rsidR="000F32FA" w:rsidRPr="00655BCA" w:rsidRDefault="000F32FA" w:rsidP="00655BCA">
      <w:pPr>
        <w:numPr>
          <w:ilvl w:val="0"/>
          <w:numId w:val="29"/>
        </w:numPr>
        <w:tabs>
          <w:tab w:val="num" w:pos="1134"/>
        </w:tabs>
        <w:snapToGrid w:val="0"/>
        <w:spacing w:line="259" w:lineRule="auto"/>
        <w:ind w:left="1134" w:hanging="567"/>
        <w:contextualSpacing w:val="0"/>
        <w:jc w:val="left"/>
        <w:rPr>
          <w:rFonts w:eastAsia="Calibri"/>
          <w:color w:val="000000"/>
          <w:szCs w:val="22"/>
          <w:lang w:eastAsia="en-US"/>
        </w:rPr>
      </w:pPr>
      <w:r w:rsidRPr="00655BCA">
        <w:rPr>
          <w:rFonts w:eastAsia="Calibri"/>
          <w:color w:val="000000"/>
          <w:szCs w:val="22"/>
          <w:lang w:eastAsia="en-US"/>
        </w:rPr>
        <w:t>Gesamtsumme (inkl. Umsatzsteuer / brutto)</w:t>
      </w:r>
    </w:p>
    <w:p w14:paraId="651A7E0C" w14:textId="1B88A4EA" w:rsidR="0028579F" w:rsidRDefault="0028579F" w:rsidP="0028579F">
      <w:pPr>
        <w:pStyle w:val="Listenabsatz"/>
        <w:numPr>
          <w:ilvl w:val="0"/>
          <w:numId w:val="0"/>
        </w:numPr>
        <w:ind w:left="360"/>
      </w:pPr>
    </w:p>
    <w:p w14:paraId="7444E563" w14:textId="6C08B708" w:rsidR="000F32FA" w:rsidRDefault="000F32FA" w:rsidP="000F32FA">
      <w:pPr>
        <w:pStyle w:val="Listenabsatz"/>
      </w:pPr>
      <w:r>
        <w:t>Einzelaufträge werden vom Auftragnehmer</w:t>
      </w:r>
      <w:r w:rsidR="005254B1">
        <w:t xml:space="preserve"> </w:t>
      </w:r>
      <w:r>
        <w:t>erst nach vollständiger Abwicklung in Rechnung gestellt. Die Abrechnung je Einzelauftrag soll schnellstmöglich nach vollständiger Abwicklung erfolgen, spätestens jedoch innerhalb eines Monats. Die Leistungserbringung muss vom Auftragnehmer nachweisbar sein.</w:t>
      </w:r>
    </w:p>
    <w:p w14:paraId="12210C0A" w14:textId="77777777" w:rsidR="000F32FA" w:rsidRDefault="000F32FA" w:rsidP="000F32FA">
      <w:pPr>
        <w:pStyle w:val="Listenabsatz"/>
        <w:numPr>
          <w:ilvl w:val="0"/>
          <w:numId w:val="0"/>
        </w:numPr>
        <w:ind w:left="360"/>
      </w:pPr>
    </w:p>
    <w:p w14:paraId="18D7A5E4" w14:textId="77777777" w:rsidR="000F32FA" w:rsidRDefault="000F32FA" w:rsidP="000F32FA">
      <w:pPr>
        <w:pStyle w:val="Listenabsatz"/>
      </w:pPr>
      <w:r>
        <w:t xml:space="preserve">Die Frist zur Rechnungszahlung ohne Abzug beträgt 30 Tage und beginnt erst mit Zugang der Rechnung beim Auftraggeber. Maßgeblich für den Beginn der Zahlungsfrist ist das Posteingangsdatum beim Auftraggeber (nicht das Rechnungsdatum). </w:t>
      </w:r>
    </w:p>
    <w:p w14:paraId="2403CF88" w14:textId="77777777" w:rsidR="000F32FA" w:rsidRDefault="000F32FA" w:rsidP="000F32FA">
      <w:pPr>
        <w:pStyle w:val="Listenabsatz"/>
        <w:numPr>
          <w:ilvl w:val="0"/>
          <w:numId w:val="0"/>
        </w:numPr>
        <w:ind w:left="360"/>
      </w:pPr>
    </w:p>
    <w:p w14:paraId="413D549F" w14:textId="7C620F5B" w:rsidR="000F32FA" w:rsidRDefault="000F32FA" w:rsidP="000F32FA">
      <w:pPr>
        <w:pStyle w:val="Listenabsatz"/>
      </w:pPr>
      <w:r>
        <w:t xml:space="preserve">Sofern im Angebot Skonto eingeräumt wurde, ist dieser auf der Rechnung entsprechend auszuweisen. Dem Auftraggeber steht dann </w:t>
      </w:r>
      <w:r w:rsidR="00EC1F11">
        <w:t>diese</w:t>
      </w:r>
      <w:r>
        <w:t xml:space="preserve"> Frist zur Zahlung mit Skontoabzug zur Verfügung. Die Regelung zur Zahlungsfrist findet analog Absatz 5 Anwendung.</w:t>
      </w:r>
    </w:p>
    <w:p w14:paraId="68E424C9" w14:textId="77777777" w:rsidR="000F32FA" w:rsidRDefault="000F32FA" w:rsidP="000F32FA">
      <w:pPr>
        <w:pStyle w:val="Listenabsatz"/>
        <w:numPr>
          <w:ilvl w:val="0"/>
          <w:numId w:val="0"/>
        </w:numPr>
        <w:ind w:left="360"/>
      </w:pPr>
    </w:p>
    <w:p w14:paraId="68B3BE65" w14:textId="77777777" w:rsidR="000F32FA" w:rsidRDefault="000F32FA" w:rsidP="000F32FA">
      <w:pPr>
        <w:pStyle w:val="Listenabsatz"/>
      </w:pPr>
      <w:r>
        <w:t>Trifft eine Rechnung vor der vollständigen Abwicklung des Einzelauftrages beim Auftraggeber ein, so beginnt die Zahlungsfrist erst am Tag nach der vollständigen Abwicklung.</w:t>
      </w:r>
    </w:p>
    <w:p w14:paraId="34F313F1" w14:textId="58F404BA" w:rsidR="000F32FA" w:rsidRPr="0048458F" w:rsidRDefault="000F32FA" w:rsidP="000F32FA">
      <w:pPr>
        <w:pStyle w:val="Titel"/>
      </w:pPr>
      <w:r>
        <w:t>Unterauftragnehmer</w:t>
      </w:r>
    </w:p>
    <w:p w14:paraId="52ADAF27" w14:textId="5193D81A" w:rsidR="000F32FA" w:rsidRDefault="000F32FA" w:rsidP="000F32FA">
      <w:pPr>
        <w:pStyle w:val="Listenabsatz"/>
        <w:numPr>
          <w:ilvl w:val="0"/>
          <w:numId w:val="31"/>
        </w:numPr>
        <w:spacing w:line="259" w:lineRule="auto"/>
        <w:jc w:val="left"/>
        <w:rPr>
          <w:rFonts w:asciiTheme="majorBidi" w:hAnsiTheme="majorBidi" w:cstheme="majorBidi"/>
          <w:szCs w:val="22"/>
        </w:rPr>
      </w:pPr>
      <w:r w:rsidRPr="000F32FA">
        <w:rPr>
          <w:rFonts w:asciiTheme="majorBidi" w:hAnsiTheme="majorBidi" w:cstheme="majorBidi"/>
          <w:szCs w:val="22"/>
        </w:rPr>
        <w:t xml:space="preserve">Für die Ausführung der Leistungen ist es zulässig auf geeignete und zuverlässige Unterauftragnehmer zurückzugreifen. </w:t>
      </w:r>
    </w:p>
    <w:p w14:paraId="2FD63F74" w14:textId="77777777" w:rsidR="000F32FA" w:rsidRDefault="000F32FA" w:rsidP="000F32FA">
      <w:pPr>
        <w:pStyle w:val="Listenabsatz"/>
        <w:numPr>
          <w:ilvl w:val="0"/>
          <w:numId w:val="0"/>
        </w:numPr>
        <w:spacing w:line="259" w:lineRule="auto"/>
        <w:ind w:left="360"/>
        <w:jc w:val="left"/>
        <w:rPr>
          <w:rFonts w:asciiTheme="majorBidi" w:hAnsiTheme="majorBidi" w:cstheme="majorBidi"/>
          <w:szCs w:val="22"/>
        </w:rPr>
      </w:pPr>
    </w:p>
    <w:p w14:paraId="05B3754D" w14:textId="7EEFDAE6" w:rsidR="000F32FA" w:rsidRPr="000F32FA" w:rsidRDefault="000F32FA" w:rsidP="000F32FA">
      <w:pPr>
        <w:pStyle w:val="Listenabsatz"/>
        <w:numPr>
          <w:ilvl w:val="0"/>
          <w:numId w:val="31"/>
        </w:numPr>
        <w:spacing w:line="259" w:lineRule="auto"/>
        <w:jc w:val="left"/>
        <w:rPr>
          <w:rFonts w:asciiTheme="majorBidi" w:hAnsiTheme="majorBidi" w:cstheme="majorBidi"/>
          <w:szCs w:val="22"/>
        </w:rPr>
      </w:pPr>
      <w:r w:rsidRPr="000F32FA">
        <w:t>Die Nutzung eines Unterauftragnehmers darf keinesfalls die Qualität der Leistung beeinträchtigen, insbesondere in der ordentlichen Leistungsabwicklung und es darf auch nicht zu unnötigen Verzögerungen führen. Mängel bei der Erbringung der Dienstleistungen durch einen Unterauftragnehmer werden direkt dem Auftragnehmer zugerechnet. Pflichtverletzungen des Unterauftragnehmers gehen direkt zu Lasten des Auftragnehmers.</w:t>
      </w:r>
    </w:p>
    <w:p w14:paraId="50A7B65B" w14:textId="77777777" w:rsidR="000F32FA" w:rsidRPr="000F32FA" w:rsidRDefault="000F32FA" w:rsidP="000F32FA">
      <w:pPr>
        <w:pStyle w:val="Listenabsatz"/>
        <w:numPr>
          <w:ilvl w:val="0"/>
          <w:numId w:val="0"/>
        </w:numPr>
        <w:ind w:left="360"/>
        <w:rPr>
          <w:rFonts w:asciiTheme="majorBidi" w:hAnsiTheme="majorBidi" w:cstheme="majorBidi"/>
          <w:szCs w:val="22"/>
        </w:rPr>
      </w:pPr>
    </w:p>
    <w:p w14:paraId="4D0BA16A" w14:textId="77777777" w:rsidR="000F32FA" w:rsidRPr="000F32FA" w:rsidRDefault="000F32FA" w:rsidP="000F32FA">
      <w:pPr>
        <w:pStyle w:val="Listenabsatz"/>
        <w:numPr>
          <w:ilvl w:val="0"/>
          <w:numId w:val="31"/>
        </w:numPr>
        <w:spacing w:line="259" w:lineRule="auto"/>
        <w:jc w:val="left"/>
        <w:rPr>
          <w:rFonts w:asciiTheme="majorBidi" w:hAnsiTheme="majorBidi" w:cstheme="majorBidi"/>
          <w:szCs w:val="22"/>
        </w:rPr>
      </w:pPr>
      <w:r w:rsidRPr="000F32FA">
        <w:rPr>
          <w:rFonts w:asciiTheme="majorBidi" w:hAnsiTheme="majorBidi" w:cstheme="majorBidi"/>
          <w:szCs w:val="22"/>
        </w:rPr>
        <w:t>Die Unterauftragnehmer sind vom Auftragnehmer vor Erteilung des Zuschlages zu benennen und kommen erst nach Zustimmung durch den Auftraggeber zum Einsatz. Änderungen bedürfen dann wiederum der Zustimmung des Auftraggebers.</w:t>
      </w:r>
    </w:p>
    <w:p w14:paraId="523C4FF9" w14:textId="77777777" w:rsidR="000F32FA" w:rsidRPr="000F32FA" w:rsidRDefault="000F32FA" w:rsidP="000F32FA">
      <w:pPr>
        <w:pStyle w:val="Listenabsatz"/>
        <w:numPr>
          <w:ilvl w:val="0"/>
          <w:numId w:val="0"/>
        </w:numPr>
        <w:ind w:left="360"/>
        <w:rPr>
          <w:rFonts w:asciiTheme="majorBidi" w:hAnsiTheme="majorBidi" w:cstheme="majorBidi"/>
          <w:szCs w:val="22"/>
        </w:rPr>
      </w:pPr>
    </w:p>
    <w:p w14:paraId="6ED4F5F2" w14:textId="77777777" w:rsidR="000F32FA" w:rsidRPr="000F32FA" w:rsidRDefault="000F32FA" w:rsidP="000F32FA">
      <w:pPr>
        <w:pStyle w:val="Listenabsatz"/>
        <w:numPr>
          <w:ilvl w:val="0"/>
          <w:numId w:val="31"/>
        </w:numPr>
        <w:spacing w:after="160" w:line="259" w:lineRule="auto"/>
        <w:jc w:val="left"/>
        <w:rPr>
          <w:rFonts w:asciiTheme="majorBidi" w:hAnsiTheme="majorBidi" w:cstheme="majorBidi"/>
          <w:szCs w:val="22"/>
        </w:rPr>
      </w:pPr>
      <w:r w:rsidRPr="000F32FA">
        <w:rPr>
          <w:rFonts w:asciiTheme="majorBidi" w:hAnsiTheme="majorBidi" w:cstheme="majorBidi"/>
          <w:szCs w:val="22"/>
        </w:rPr>
        <w:t>Die vertraglichen Verpflichtungen bestehen ausschließlich zwischen dem Auftraggeber und dem Auftragnehmer. Dementsprechend muss sich der Auftragnehmer jegliche Verfehlungen, Schlechtleistungen oder Schäden der eingesetzten Unterauftragnehmer zurechnen lassen.</w:t>
      </w:r>
    </w:p>
    <w:p w14:paraId="47472D51" w14:textId="77777777" w:rsidR="000F32FA" w:rsidRDefault="000F32FA" w:rsidP="000F32FA">
      <w:pPr>
        <w:pStyle w:val="Listenabsatz"/>
        <w:numPr>
          <w:ilvl w:val="0"/>
          <w:numId w:val="31"/>
        </w:numPr>
        <w:spacing w:line="259" w:lineRule="auto"/>
        <w:jc w:val="left"/>
        <w:rPr>
          <w:rFonts w:asciiTheme="majorBidi" w:hAnsiTheme="majorBidi" w:cstheme="majorBidi"/>
          <w:szCs w:val="22"/>
        </w:rPr>
      </w:pPr>
      <w:r w:rsidRPr="000F32FA">
        <w:rPr>
          <w:rFonts w:asciiTheme="majorBidi" w:hAnsiTheme="majorBidi" w:cstheme="majorBidi"/>
          <w:szCs w:val="22"/>
        </w:rPr>
        <w:lastRenderedPageBreak/>
        <w:t>Der Auftraggeber kann den Austausch des Unterauftragnehmers verlangen, wenn trotz mehrmaliger Mangelanzeigen an den Auftragnehmer der Unterauftragnehmer weiterhin mangelhaft leistet.</w:t>
      </w:r>
    </w:p>
    <w:p w14:paraId="10A2675A" w14:textId="77777777" w:rsidR="000F32FA" w:rsidRDefault="000F32FA" w:rsidP="000F32FA">
      <w:pPr>
        <w:pStyle w:val="Listenabsatz"/>
        <w:numPr>
          <w:ilvl w:val="0"/>
          <w:numId w:val="0"/>
        </w:numPr>
        <w:ind w:left="360"/>
      </w:pPr>
    </w:p>
    <w:p w14:paraId="23A49FE8" w14:textId="00ADC93A" w:rsidR="000F32FA" w:rsidRPr="00212A9F" w:rsidRDefault="000F32FA" w:rsidP="000F32FA">
      <w:pPr>
        <w:pStyle w:val="Listenabsatz"/>
        <w:numPr>
          <w:ilvl w:val="0"/>
          <w:numId w:val="31"/>
        </w:numPr>
        <w:spacing w:line="259" w:lineRule="auto"/>
        <w:jc w:val="left"/>
        <w:rPr>
          <w:rFonts w:asciiTheme="majorBidi" w:hAnsiTheme="majorBidi" w:cstheme="majorBidi"/>
          <w:szCs w:val="22"/>
        </w:rPr>
      </w:pPr>
      <w:r w:rsidRPr="000F32FA">
        <w:t xml:space="preserve">Ersetzt der Auftragnehmer den Unterauftragnehmer nicht innerhalb einer angemessenen Frist bzw. stellt sich bei der Ausführung der mit dem Unterauftragnehmer </w:t>
      </w:r>
      <w:r w:rsidRPr="00212A9F">
        <w:t xml:space="preserve">betrauten Teilleistung keine Besserung ein, kommt dem Auftraggeber ein Kündigungsrecht </w:t>
      </w:r>
      <w:r w:rsidRPr="008918AB">
        <w:t>gemäß § 1</w:t>
      </w:r>
      <w:r w:rsidR="00212A9F" w:rsidRPr="008918AB">
        <w:t>1</w:t>
      </w:r>
      <w:r w:rsidRPr="008918AB">
        <w:t xml:space="preserve"> (2) dieses</w:t>
      </w:r>
      <w:r w:rsidRPr="00212A9F">
        <w:t xml:space="preserve"> Vertrages zu.</w:t>
      </w:r>
    </w:p>
    <w:p w14:paraId="01768A15" w14:textId="77777777" w:rsidR="0027347E" w:rsidRPr="00212A9F" w:rsidRDefault="0027347E" w:rsidP="0027347E">
      <w:pPr>
        <w:pStyle w:val="Titel"/>
      </w:pPr>
      <w:r w:rsidRPr="00212A9F">
        <w:t>Statistik</w:t>
      </w:r>
    </w:p>
    <w:p w14:paraId="3B9BFDBA" w14:textId="2466385A" w:rsidR="0027347E" w:rsidRPr="0027347E" w:rsidRDefault="0027347E" w:rsidP="0027347E">
      <w:pPr>
        <w:numPr>
          <w:ilvl w:val="0"/>
          <w:numId w:val="33"/>
        </w:numPr>
        <w:contextualSpacing w:val="0"/>
        <w:rPr>
          <w:rFonts w:asciiTheme="majorBidi" w:hAnsiTheme="majorBidi" w:cstheme="majorBidi"/>
          <w:szCs w:val="22"/>
        </w:rPr>
      </w:pPr>
      <w:r w:rsidRPr="0027347E">
        <w:rPr>
          <w:rFonts w:asciiTheme="majorBidi" w:hAnsiTheme="majorBidi" w:cstheme="majorBidi"/>
          <w:szCs w:val="22"/>
        </w:rPr>
        <w:t xml:space="preserve">Der Auftragnehmer ist verpflichtet, dem Auftraggeber eine </w:t>
      </w:r>
      <w:r w:rsidR="00C9660B">
        <w:rPr>
          <w:rFonts w:asciiTheme="majorBidi" w:hAnsiTheme="majorBidi" w:cstheme="majorBidi"/>
          <w:szCs w:val="22"/>
        </w:rPr>
        <w:t>Report-</w:t>
      </w:r>
      <w:r w:rsidRPr="0027347E">
        <w:rPr>
          <w:rFonts w:asciiTheme="majorBidi" w:hAnsiTheme="majorBidi" w:cstheme="majorBidi"/>
          <w:szCs w:val="22"/>
        </w:rPr>
        <w:t>Aufstellung sowie nach Anfrage des Auftraggebers als Excel-Tabelle per E-Mail an vergabestelle@zv.uni-leipzig.de zur Verfügung zu stellen.</w:t>
      </w:r>
    </w:p>
    <w:p w14:paraId="6A61A7F4" w14:textId="77777777" w:rsidR="0027347E" w:rsidRPr="0027347E" w:rsidRDefault="0027347E" w:rsidP="0027347E">
      <w:pPr>
        <w:ind w:left="360"/>
        <w:rPr>
          <w:rFonts w:asciiTheme="majorBidi" w:hAnsiTheme="majorBidi" w:cstheme="majorBidi"/>
          <w:szCs w:val="22"/>
        </w:rPr>
      </w:pPr>
    </w:p>
    <w:p w14:paraId="3F7529B6" w14:textId="7D127ABE" w:rsidR="0027347E" w:rsidRPr="0027347E" w:rsidRDefault="0027347E" w:rsidP="0027347E">
      <w:pPr>
        <w:ind w:left="360"/>
        <w:rPr>
          <w:rFonts w:asciiTheme="majorBidi" w:hAnsiTheme="majorBidi" w:cstheme="majorBidi"/>
          <w:szCs w:val="22"/>
        </w:rPr>
      </w:pPr>
      <w:r w:rsidRPr="0027347E">
        <w:rPr>
          <w:rFonts w:asciiTheme="majorBidi" w:hAnsiTheme="majorBidi" w:cstheme="majorBidi"/>
          <w:szCs w:val="22"/>
        </w:rPr>
        <w:t>Die Anforderungen ergeben sich aus Leistungsbeschreibung.</w:t>
      </w:r>
    </w:p>
    <w:p w14:paraId="76FA8E1B" w14:textId="6CE93B04" w:rsidR="005D220F" w:rsidRDefault="005D220F" w:rsidP="00A80682">
      <w:pPr>
        <w:pStyle w:val="Titel"/>
      </w:pPr>
      <w:r>
        <w:t xml:space="preserve">Produktwechsel </w:t>
      </w:r>
      <w:r w:rsidR="00246320">
        <w:t>und</w:t>
      </w:r>
      <w:r>
        <w:t xml:space="preserve"> Aufnahme weiterer Produkte in das Kernsortiment</w:t>
      </w:r>
    </w:p>
    <w:p w14:paraId="50D31E23" w14:textId="5FF096FF" w:rsidR="00490918" w:rsidRDefault="005D220F" w:rsidP="005D220F">
      <w:pPr>
        <w:pStyle w:val="Listenabsatz"/>
        <w:numPr>
          <w:ilvl w:val="0"/>
          <w:numId w:val="19"/>
        </w:numPr>
      </w:pPr>
      <w:r>
        <w:t xml:space="preserve">Ein, aus welchen Gründen auch immer, erforderlicher Wechsel im Kernsortiment muss dem </w:t>
      </w:r>
      <w:r w:rsidR="00A4043B">
        <w:t>Auftraggeber</w:t>
      </w:r>
      <w:r>
        <w:t xml:space="preserve"> </w:t>
      </w:r>
      <w:r w:rsidR="00384165">
        <w:t>unverzüglich nach Kenntnis</w:t>
      </w:r>
      <w:r w:rsidR="00515DDF">
        <w:t>nahme</w:t>
      </w:r>
      <w:r>
        <w:t xml:space="preserve"> </w:t>
      </w:r>
      <w:r w:rsidR="00384165">
        <w:t xml:space="preserve">in Textform </w:t>
      </w:r>
      <w:r>
        <w:t>angezeigt</w:t>
      </w:r>
      <w:r w:rsidR="00384165">
        <w:t xml:space="preserve"> </w:t>
      </w:r>
      <w:r>
        <w:t>werden.</w:t>
      </w:r>
    </w:p>
    <w:p w14:paraId="7D770E90" w14:textId="77777777" w:rsidR="00490918" w:rsidRDefault="00490918" w:rsidP="00490918">
      <w:pPr>
        <w:pStyle w:val="Listenabsatz"/>
        <w:numPr>
          <w:ilvl w:val="0"/>
          <w:numId w:val="0"/>
        </w:numPr>
        <w:ind w:left="360"/>
      </w:pPr>
    </w:p>
    <w:p w14:paraId="29AF5AF9" w14:textId="3D34DE30" w:rsidR="00E330E5" w:rsidRDefault="00490918" w:rsidP="00CF301E">
      <w:pPr>
        <w:pStyle w:val="Listenabsatz"/>
        <w:numPr>
          <w:ilvl w:val="0"/>
          <w:numId w:val="0"/>
        </w:numPr>
        <w:ind w:left="360"/>
      </w:pPr>
      <w:r>
        <w:t xml:space="preserve">Für Artikel </w:t>
      </w:r>
      <w:r w:rsidR="00246320">
        <w:t>mit eingeschränkter Verfügbarkeit</w:t>
      </w:r>
      <w:r>
        <w:t xml:space="preserve"> bzw. Lieferschwierigkeiten, kann die Aufnahme bzw. ein Wechsel im Kernsortiment auch nur temporär erfolgen.</w:t>
      </w:r>
    </w:p>
    <w:p w14:paraId="6A48B32B" w14:textId="77777777" w:rsidR="00E330E5" w:rsidRDefault="00E330E5" w:rsidP="00E330E5">
      <w:pPr>
        <w:pStyle w:val="Listenabsatz"/>
        <w:numPr>
          <w:ilvl w:val="0"/>
          <w:numId w:val="0"/>
        </w:numPr>
        <w:ind w:left="360"/>
      </w:pPr>
    </w:p>
    <w:p w14:paraId="7EC72B44" w14:textId="2443C5C5" w:rsidR="00E330E5" w:rsidRDefault="00CF301E" w:rsidP="005D220F">
      <w:pPr>
        <w:pStyle w:val="Listenabsatz"/>
      </w:pPr>
      <w:r>
        <w:t xml:space="preserve">Der </w:t>
      </w:r>
      <w:r w:rsidR="00E330E5" w:rsidRPr="00E330E5">
        <w:t xml:space="preserve">Auftragnehmer </w:t>
      </w:r>
      <w:r>
        <w:t xml:space="preserve">bietet </w:t>
      </w:r>
      <w:r w:rsidR="00521854">
        <w:t xml:space="preserve">hierzu </w:t>
      </w:r>
      <w:r w:rsidR="00E330E5" w:rsidRPr="00E330E5">
        <w:t>Nachfolge</w:t>
      </w:r>
      <w:r w:rsidR="00384165">
        <w:t>- bzw. Alternativprodukt</w:t>
      </w:r>
      <w:r w:rsidR="00F80BCE">
        <w:t xml:space="preserve"> </w:t>
      </w:r>
      <w:r w:rsidR="00384165" w:rsidRPr="00384165">
        <w:t>mit vergleichbaren Qualitätsmerkmalen</w:t>
      </w:r>
      <w:r w:rsidR="00384165">
        <w:t xml:space="preserve"> </w:t>
      </w:r>
      <w:r w:rsidR="00521854">
        <w:t>an</w:t>
      </w:r>
      <w:r w:rsidR="00384165">
        <w:t>.</w:t>
      </w:r>
      <w:r w:rsidR="00F80BCE">
        <w:t xml:space="preserve"> </w:t>
      </w:r>
    </w:p>
    <w:p w14:paraId="30CAFA91" w14:textId="77777777" w:rsidR="00384165" w:rsidRDefault="00384165" w:rsidP="00384165">
      <w:pPr>
        <w:pStyle w:val="Listenabsatz"/>
        <w:numPr>
          <w:ilvl w:val="0"/>
          <w:numId w:val="0"/>
        </w:numPr>
        <w:ind w:left="360"/>
      </w:pPr>
    </w:p>
    <w:p w14:paraId="4DB6BA29" w14:textId="089C947C" w:rsidR="00384165" w:rsidRDefault="00384165" w:rsidP="00384165">
      <w:pPr>
        <w:pStyle w:val="Listenabsatz"/>
      </w:pPr>
      <w:r w:rsidRPr="00E330E5">
        <w:t>Die endgültige Festlegung des Nachfolge</w:t>
      </w:r>
      <w:r>
        <w:t>-/Alternativ</w:t>
      </w:r>
      <w:r w:rsidRPr="00E330E5">
        <w:t xml:space="preserve">produkts erfolgt </w:t>
      </w:r>
      <w:r w:rsidR="00521854">
        <w:t xml:space="preserve">nach Bestätigung des </w:t>
      </w:r>
      <w:r w:rsidR="00051ABD">
        <w:t>Auftraggeber</w:t>
      </w:r>
      <w:r w:rsidR="00521854">
        <w:t>s</w:t>
      </w:r>
      <w:r>
        <w:t xml:space="preserve">. </w:t>
      </w:r>
      <w:r w:rsidR="00CE714D">
        <w:t xml:space="preserve">Der Auftragnehmer stellt die Datenblätter in elektronischer Form zur Verfügung. </w:t>
      </w:r>
    </w:p>
    <w:p w14:paraId="5AE19807" w14:textId="77777777" w:rsidR="00E330E5" w:rsidRDefault="00E330E5" w:rsidP="00E330E5">
      <w:pPr>
        <w:pStyle w:val="Listenabsatz"/>
        <w:numPr>
          <w:ilvl w:val="0"/>
          <w:numId w:val="0"/>
        </w:numPr>
        <w:ind w:left="360"/>
      </w:pPr>
    </w:p>
    <w:p w14:paraId="26355C50" w14:textId="55434FC0" w:rsidR="005D220F" w:rsidRDefault="0034550C" w:rsidP="005D220F">
      <w:pPr>
        <w:pStyle w:val="Listenabsatz"/>
      </w:pPr>
      <w:r>
        <w:t>Eine Aufnahme weiterer Artikel in das Kernsortiment, auf Anforderung de</w:t>
      </w:r>
      <w:r w:rsidR="00051ABD">
        <w:t>s Auftraggebers</w:t>
      </w:r>
      <w:r>
        <w:t xml:space="preserve">, ist durch den Auftragnehmer zu ermöglichen. Bei der Erweiterung des Kernsortiments ist </w:t>
      </w:r>
      <w:r w:rsidR="005D220F" w:rsidRPr="005D220F">
        <w:t xml:space="preserve">entsprechend </w:t>
      </w:r>
      <w:r w:rsidR="005D220F">
        <w:t>de</w:t>
      </w:r>
      <w:r w:rsidR="00384165">
        <w:t>n</w:t>
      </w:r>
      <w:r w:rsidR="005D220F">
        <w:t xml:space="preserve"> </w:t>
      </w:r>
      <w:r w:rsidR="00521854">
        <w:t xml:space="preserve">vorgenannten </w:t>
      </w:r>
      <w:r w:rsidR="005D220F">
        <w:t>Abs</w:t>
      </w:r>
      <w:r w:rsidR="00384165">
        <w:t xml:space="preserve">ätzen </w:t>
      </w:r>
      <w:r w:rsidR="005D220F" w:rsidRPr="005D220F">
        <w:t>zu verfahren.</w:t>
      </w:r>
    </w:p>
    <w:p w14:paraId="2AB03FE4" w14:textId="77777777" w:rsidR="00074CF0" w:rsidRDefault="00074CF0" w:rsidP="00074CF0">
      <w:pPr>
        <w:pStyle w:val="Titel"/>
      </w:pPr>
      <w:r>
        <w:t>Versicherung und Haftung</w:t>
      </w:r>
    </w:p>
    <w:p w14:paraId="468FDF20" w14:textId="77777777" w:rsidR="00074CF0" w:rsidRDefault="00074CF0" w:rsidP="00C706DF">
      <w:pPr>
        <w:pStyle w:val="Listenabsatz"/>
        <w:numPr>
          <w:ilvl w:val="0"/>
          <w:numId w:val="43"/>
        </w:numPr>
      </w:pPr>
      <w:r w:rsidRPr="00C706DF">
        <w:t>Während der gesamten Vertragslaufzeit besteht für den Auftragnehmer Versicherungspflicht. Diese ist dem Auftraggeber spätestens vor Vertragsschluss bzw. nach Aktualisierung entsprechend vorzulegen.</w:t>
      </w:r>
    </w:p>
    <w:p w14:paraId="53B16450" w14:textId="77777777" w:rsidR="00C706DF" w:rsidRPr="00C706DF" w:rsidRDefault="00C706DF" w:rsidP="00C706DF">
      <w:pPr>
        <w:pStyle w:val="Listenabsatz"/>
        <w:numPr>
          <w:ilvl w:val="0"/>
          <w:numId w:val="0"/>
        </w:numPr>
        <w:ind w:left="360"/>
      </w:pPr>
    </w:p>
    <w:p w14:paraId="186FAB8A" w14:textId="77777777" w:rsidR="00074CF0" w:rsidRPr="00C706DF" w:rsidRDefault="00074CF0" w:rsidP="00C706DF">
      <w:pPr>
        <w:pStyle w:val="Listenabsatz"/>
      </w:pPr>
      <w:r w:rsidRPr="00C706DF">
        <w:t>Es müssen folgende Versicherungen bestehen. Die Mindestversicherungssummen ergeben sich aus der Vergabeunterlage zur Eignungsprüfung.</w:t>
      </w:r>
    </w:p>
    <w:p w14:paraId="0F14899A" w14:textId="77777777" w:rsidR="00074CF0" w:rsidRPr="00655BCA" w:rsidRDefault="00074CF0" w:rsidP="008918AB">
      <w:pPr>
        <w:numPr>
          <w:ilvl w:val="0"/>
          <w:numId w:val="29"/>
        </w:numPr>
        <w:tabs>
          <w:tab w:val="num" w:pos="993"/>
        </w:tabs>
        <w:snapToGrid w:val="0"/>
        <w:spacing w:line="259" w:lineRule="auto"/>
        <w:ind w:left="1134" w:hanging="425"/>
        <w:contextualSpacing w:val="0"/>
        <w:jc w:val="left"/>
        <w:rPr>
          <w:rFonts w:eastAsia="Calibri"/>
          <w:color w:val="000000"/>
          <w:szCs w:val="22"/>
          <w:lang w:eastAsia="en-US"/>
        </w:rPr>
      </w:pPr>
      <w:r w:rsidRPr="00655BCA">
        <w:rPr>
          <w:rFonts w:eastAsia="Calibri"/>
          <w:color w:val="000000"/>
          <w:szCs w:val="22"/>
          <w:lang w:eastAsia="en-US"/>
        </w:rPr>
        <w:t>Betriebshaftpflicht</w:t>
      </w:r>
    </w:p>
    <w:p w14:paraId="4D60D615" w14:textId="77777777" w:rsidR="00B422BB" w:rsidRDefault="00B422BB" w:rsidP="00B422BB">
      <w:pPr>
        <w:pStyle w:val="Listenabsatz"/>
        <w:numPr>
          <w:ilvl w:val="0"/>
          <w:numId w:val="0"/>
        </w:numPr>
        <w:ind w:left="360"/>
      </w:pPr>
    </w:p>
    <w:p w14:paraId="0146563E" w14:textId="08700AF4" w:rsidR="00074CF0" w:rsidRPr="00C706DF" w:rsidRDefault="00074CF0" w:rsidP="00C706DF">
      <w:pPr>
        <w:pStyle w:val="Listenabsatz"/>
      </w:pPr>
      <w:r w:rsidRPr="00C706DF">
        <w:t>Der Auftragnehmer haftet für alle mittelbaren und unmittelbaren Schäden, die durch ihn bzw. seine Erfüllungsgehilfen (wie Personal, Dritte) im Zusammenhang mit der Ausführung verursacht werden.</w:t>
      </w:r>
    </w:p>
    <w:p w14:paraId="3852DBD4" w14:textId="77777777" w:rsidR="00B422BB" w:rsidRDefault="00B422BB" w:rsidP="00B422BB">
      <w:pPr>
        <w:pStyle w:val="Listenabsatz"/>
        <w:numPr>
          <w:ilvl w:val="0"/>
          <w:numId w:val="0"/>
        </w:numPr>
        <w:ind w:left="360"/>
      </w:pPr>
    </w:p>
    <w:p w14:paraId="026736FC" w14:textId="1701BA40" w:rsidR="00074CF0" w:rsidRPr="00C706DF" w:rsidRDefault="00074CF0" w:rsidP="00C706DF">
      <w:pPr>
        <w:pStyle w:val="Listenabsatz"/>
      </w:pPr>
      <w:r w:rsidRPr="00B422BB">
        <w:rPr>
          <w:szCs w:val="22"/>
        </w:rPr>
        <w:t>Für die Berechnung des Schadens ist der im Einzelauftrag angegebene Wert maßgebend</w:t>
      </w:r>
      <w:r w:rsidRPr="00C706DF">
        <w:t>.</w:t>
      </w:r>
    </w:p>
    <w:p w14:paraId="61523639" w14:textId="77777777" w:rsidR="00B422BB" w:rsidRDefault="00B422BB" w:rsidP="00B422BB">
      <w:pPr>
        <w:pStyle w:val="Listenabsatz"/>
        <w:numPr>
          <w:ilvl w:val="0"/>
          <w:numId w:val="0"/>
        </w:numPr>
        <w:ind w:left="360"/>
      </w:pPr>
    </w:p>
    <w:p w14:paraId="4CB50656" w14:textId="5DC81ECB" w:rsidR="00074CF0" w:rsidRPr="00C706DF" w:rsidRDefault="00074CF0" w:rsidP="00C706DF">
      <w:pPr>
        <w:pStyle w:val="Listenabsatz"/>
      </w:pPr>
      <w:r w:rsidRPr="00C706DF">
        <w:t>Der Auftraggeber hat Ansprüche gegen den Auftragnehmer unverzüglich nach Kenntnis des Schadens schriftlich und bei Ablehnung durch den Auftragnehmer innerhalb von sechs Monaten gerichtlich geltend zu machen.</w:t>
      </w:r>
    </w:p>
    <w:p w14:paraId="6CA6166C" w14:textId="77777777" w:rsidR="00144B92" w:rsidRDefault="00144B92">
      <w:pPr>
        <w:spacing w:after="160" w:line="259" w:lineRule="auto"/>
        <w:contextualSpacing w:val="0"/>
        <w:jc w:val="left"/>
        <w:rPr>
          <w:b/>
          <w:bCs/>
        </w:rPr>
      </w:pPr>
      <w:r>
        <w:br w:type="page"/>
      </w:r>
    </w:p>
    <w:p w14:paraId="4DCF9B4B" w14:textId="68C1C4C1" w:rsidR="008C7985" w:rsidRPr="003221D4" w:rsidRDefault="00E32F10" w:rsidP="00A80682">
      <w:pPr>
        <w:pStyle w:val="Titel"/>
      </w:pPr>
      <w:r>
        <w:lastRenderedPageBreak/>
        <w:t>Vertragsk</w:t>
      </w:r>
      <w:r w:rsidR="008C7985" w:rsidRPr="003221D4">
        <w:t>ündigung</w:t>
      </w:r>
    </w:p>
    <w:p w14:paraId="41DD9AB1" w14:textId="77777777" w:rsidR="00E32F10" w:rsidRPr="00E32F10" w:rsidRDefault="00E32F10" w:rsidP="00E32F10">
      <w:pPr>
        <w:numPr>
          <w:ilvl w:val="0"/>
          <w:numId w:val="36"/>
        </w:numPr>
        <w:spacing w:after="160" w:line="259" w:lineRule="auto"/>
        <w:contextualSpacing w:val="0"/>
        <w:jc w:val="left"/>
        <w:rPr>
          <w:rFonts w:asciiTheme="majorBidi" w:hAnsiTheme="majorBidi" w:cstheme="majorBidi"/>
          <w:szCs w:val="22"/>
        </w:rPr>
      </w:pPr>
      <w:r w:rsidRPr="00E32F10">
        <w:rPr>
          <w:rFonts w:asciiTheme="majorBidi" w:hAnsiTheme="majorBidi" w:cstheme="majorBidi"/>
          <w:szCs w:val="22"/>
        </w:rPr>
        <w:t xml:space="preserve">Verstößt der Auftragnehmer mehrfach nachgewiesen gegen die nachfolgenden Bestimmungen bzw. Leistungsverpflichtungen (gemäß § 1), und stellt sich trotz schriftlicher Mahnung des </w:t>
      </w:r>
      <w:r w:rsidRPr="00676329">
        <w:rPr>
          <w:rFonts w:asciiTheme="majorBidi" w:hAnsiTheme="majorBidi" w:cstheme="majorBidi"/>
          <w:szCs w:val="22"/>
        </w:rPr>
        <w:t>Auftraggebers keine Besserung ein, hat der Auftraggeber das Recht zur Kündigung des Vertrages mit sofortiger Wirkung,</w:t>
      </w:r>
      <w:r w:rsidRPr="00E32F10">
        <w:rPr>
          <w:rFonts w:asciiTheme="majorBidi" w:hAnsiTheme="majorBidi" w:cstheme="majorBidi"/>
          <w:szCs w:val="22"/>
        </w:rPr>
        <w:t xml:space="preserve"> sofern der Auftragnehmer die Gründe dafür zu vertreten hat.</w:t>
      </w:r>
    </w:p>
    <w:p w14:paraId="6D843EF5" w14:textId="7A43E04E" w:rsidR="00E32F10" w:rsidRPr="00E32F10" w:rsidRDefault="00E32F10" w:rsidP="00E32F10">
      <w:pPr>
        <w:pStyle w:val="Listenabsatz"/>
        <w:numPr>
          <w:ilvl w:val="0"/>
          <w:numId w:val="37"/>
        </w:numPr>
        <w:spacing w:after="160" w:line="259" w:lineRule="auto"/>
        <w:jc w:val="left"/>
        <w:rPr>
          <w:rFonts w:asciiTheme="majorBidi" w:hAnsiTheme="majorBidi" w:cstheme="majorBidi"/>
          <w:szCs w:val="22"/>
        </w:rPr>
      </w:pPr>
      <w:r w:rsidRPr="00E32F10">
        <w:rPr>
          <w:rFonts w:asciiTheme="majorBidi" w:hAnsiTheme="majorBidi" w:cstheme="majorBidi"/>
          <w:szCs w:val="22"/>
        </w:rPr>
        <w:t>§ 4 (Auftragserteilung, Abwicklung</w:t>
      </w:r>
      <w:r w:rsidR="00144B92">
        <w:rPr>
          <w:rFonts w:asciiTheme="majorBidi" w:hAnsiTheme="majorBidi" w:cstheme="majorBidi"/>
          <w:szCs w:val="22"/>
        </w:rPr>
        <w:t>, Gefahrübergang</w:t>
      </w:r>
      <w:r w:rsidRPr="00E32F10">
        <w:rPr>
          <w:rFonts w:asciiTheme="majorBidi" w:hAnsiTheme="majorBidi" w:cstheme="majorBidi"/>
          <w:szCs w:val="22"/>
        </w:rPr>
        <w:t>)</w:t>
      </w:r>
    </w:p>
    <w:p w14:paraId="057021DC" w14:textId="64762B07" w:rsidR="00E32F10" w:rsidRPr="00E32F10" w:rsidRDefault="00E32F10" w:rsidP="00E32F10">
      <w:pPr>
        <w:pStyle w:val="Listenabsatz"/>
        <w:numPr>
          <w:ilvl w:val="0"/>
          <w:numId w:val="37"/>
        </w:numPr>
        <w:rPr>
          <w:rFonts w:asciiTheme="majorBidi" w:hAnsiTheme="majorBidi" w:cstheme="majorBidi"/>
          <w:szCs w:val="22"/>
        </w:rPr>
      </w:pPr>
      <w:r w:rsidRPr="00E32F10">
        <w:rPr>
          <w:rFonts w:asciiTheme="majorBidi" w:hAnsiTheme="majorBidi" w:cstheme="majorBidi"/>
          <w:szCs w:val="22"/>
        </w:rPr>
        <w:t>§ 5 Absatz 1 und 2 (Preisstellung</w:t>
      </w:r>
      <w:r w:rsidR="00144B92">
        <w:rPr>
          <w:rFonts w:asciiTheme="majorBidi" w:hAnsiTheme="majorBidi" w:cstheme="majorBidi"/>
          <w:szCs w:val="22"/>
        </w:rPr>
        <w:t>, Preisanpassung</w:t>
      </w:r>
      <w:r w:rsidRPr="00E32F10">
        <w:rPr>
          <w:rFonts w:asciiTheme="majorBidi" w:hAnsiTheme="majorBidi" w:cstheme="majorBidi"/>
          <w:szCs w:val="22"/>
        </w:rPr>
        <w:t>)</w:t>
      </w:r>
    </w:p>
    <w:p w14:paraId="39CFBB48" w14:textId="356514A9" w:rsidR="00E32F10" w:rsidRPr="00676329" w:rsidRDefault="00E32F10" w:rsidP="00E32F10">
      <w:pPr>
        <w:pStyle w:val="Listenabsatz"/>
        <w:numPr>
          <w:ilvl w:val="0"/>
          <w:numId w:val="37"/>
        </w:numPr>
        <w:rPr>
          <w:rFonts w:asciiTheme="majorBidi" w:hAnsiTheme="majorBidi" w:cstheme="majorBidi"/>
          <w:szCs w:val="22"/>
        </w:rPr>
      </w:pPr>
      <w:r w:rsidRPr="00E32F10">
        <w:rPr>
          <w:rFonts w:asciiTheme="majorBidi" w:hAnsiTheme="majorBidi" w:cstheme="majorBidi"/>
          <w:szCs w:val="22"/>
        </w:rPr>
        <w:t xml:space="preserve">§ </w:t>
      </w:r>
      <w:r w:rsidR="00144B92">
        <w:rPr>
          <w:rFonts w:asciiTheme="majorBidi" w:hAnsiTheme="majorBidi" w:cstheme="majorBidi"/>
          <w:szCs w:val="22"/>
        </w:rPr>
        <w:t>6</w:t>
      </w:r>
      <w:r w:rsidRPr="00E32F10">
        <w:rPr>
          <w:rFonts w:asciiTheme="majorBidi" w:hAnsiTheme="majorBidi" w:cstheme="majorBidi"/>
          <w:szCs w:val="22"/>
        </w:rPr>
        <w:t xml:space="preserve"> (</w:t>
      </w:r>
      <w:r w:rsidRPr="00676329">
        <w:rPr>
          <w:rFonts w:asciiTheme="majorBidi" w:hAnsiTheme="majorBidi" w:cstheme="majorBidi"/>
          <w:szCs w:val="22"/>
        </w:rPr>
        <w:t>Rechnungslegung und Zahlung)</w:t>
      </w:r>
    </w:p>
    <w:p w14:paraId="389D4F68" w14:textId="0EE29E7A" w:rsidR="00E32F10" w:rsidRPr="00E32F10" w:rsidRDefault="00E32F10" w:rsidP="00E32F10">
      <w:pPr>
        <w:pStyle w:val="Listenabsatz"/>
        <w:numPr>
          <w:ilvl w:val="0"/>
          <w:numId w:val="37"/>
        </w:numPr>
        <w:rPr>
          <w:rFonts w:asciiTheme="majorBidi" w:hAnsiTheme="majorBidi" w:cstheme="majorBidi"/>
          <w:szCs w:val="22"/>
        </w:rPr>
      </w:pPr>
      <w:r w:rsidRPr="00676329">
        <w:rPr>
          <w:rFonts w:asciiTheme="majorBidi" w:hAnsiTheme="majorBidi" w:cstheme="majorBidi"/>
          <w:szCs w:val="22"/>
        </w:rPr>
        <w:t>§ 1</w:t>
      </w:r>
      <w:r w:rsidR="00144B92" w:rsidRPr="00676329">
        <w:rPr>
          <w:rFonts w:asciiTheme="majorBidi" w:hAnsiTheme="majorBidi" w:cstheme="majorBidi"/>
          <w:szCs w:val="22"/>
        </w:rPr>
        <w:t>2</w:t>
      </w:r>
      <w:r w:rsidRPr="00676329">
        <w:rPr>
          <w:rFonts w:asciiTheme="majorBidi" w:hAnsiTheme="majorBidi" w:cstheme="majorBidi"/>
          <w:szCs w:val="22"/>
        </w:rPr>
        <w:t xml:space="preserve"> (Geheimnisschutz</w:t>
      </w:r>
      <w:r w:rsidRPr="00E32F10">
        <w:rPr>
          <w:rFonts w:asciiTheme="majorBidi" w:hAnsiTheme="majorBidi" w:cstheme="majorBidi"/>
          <w:szCs w:val="22"/>
        </w:rPr>
        <w:t>, Datenschutz)</w:t>
      </w:r>
    </w:p>
    <w:p w14:paraId="05FC28C5" w14:textId="77777777" w:rsidR="00E32F10" w:rsidRPr="00E32F10" w:rsidRDefault="00E32F10" w:rsidP="00E32F10">
      <w:pPr>
        <w:ind w:left="360"/>
        <w:rPr>
          <w:rFonts w:asciiTheme="majorBidi" w:hAnsiTheme="majorBidi" w:cstheme="majorBidi"/>
          <w:szCs w:val="22"/>
        </w:rPr>
      </w:pPr>
    </w:p>
    <w:p w14:paraId="35B4B4D4" w14:textId="0533D774" w:rsidR="00E32F10" w:rsidRPr="008918AB" w:rsidRDefault="00E32F10" w:rsidP="008918AB">
      <w:pPr>
        <w:pStyle w:val="Listenabsatz"/>
        <w:numPr>
          <w:ilvl w:val="0"/>
          <w:numId w:val="36"/>
        </w:numPr>
        <w:rPr>
          <w:rFonts w:asciiTheme="majorBidi" w:hAnsiTheme="majorBidi" w:cstheme="majorBidi"/>
          <w:szCs w:val="22"/>
        </w:rPr>
      </w:pPr>
      <w:r w:rsidRPr="008918AB">
        <w:rPr>
          <w:rFonts w:asciiTheme="majorBidi" w:hAnsiTheme="majorBidi" w:cstheme="majorBidi"/>
          <w:szCs w:val="22"/>
        </w:rPr>
        <w:t>Bei nachgewiesenem Verstoß gegen die Bestimmungen des § 7 (Unterauftragnehmer)</w:t>
      </w:r>
      <w:r w:rsidR="00144B92" w:rsidRPr="008918AB">
        <w:rPr>
          <w:rFonts w:asciiTheme="majorBidi" w:hAnsiTheme="majorBidi" w:cstheme="majorBidi"/>
          <w:szCs w:val="22"/>
        </w:rPr>
        <w:t>, § 8</w:t>
      </w:r>
      <w:r w:rsidRPr="008918AB">
        <w:rPr>
          <w:rFonts w:asciiTheme="majorBidi" w:hAnsiTheme="majorBidi" w:cstheme="majorBidi"/>
          <w:szCs w:val="22"/>
        </w:rPr>
        <w:t xml:space="preserve"> </w:t>
      </w:r>
      <w:r w:rsidR="00144B92" w:rsidRPr="008918AB">
        <w:rPr>
          <w:rFonts w:asciiTheme="majorBidi" w:hAnsiTheme="majorBidi" w:cstheme="majorBidi"/>
          <w:szCs w:val="22"/>
        </w:rPr>
        <w:t>(Statistik)</w:t>
      </w:r>
      <w:r w:rsidR="008918AB" w:rsidRPr="008918AB">
        <w:rPr>
          <w:rFonts w:asciiTheme="majorBidi" w:hAnsiTheme="majorBidi" w:cstheme="majorBidi"/>
          <w:szCs w:val="22"/>
        </w:rPr>
        <w:t>, § 9 (Produktwechsel und Aufnahme weiterer Produkte in das Kernsortiment)</w:t>
      </w:r>
      <w:r w:rsidR="00144B92" w:rsidRPr="008918AB">
        <w:rPr>
          <w:rFonts w:asciiTheme="majorBidi" w:hAnsiTheme="majorBidi" w:cstheme="majorBidi"/>
          <w:szCs w:val="22"/>
        </w:rPr>
        <w:t xml:space="preserve"> </w:t>
      </w:r>
      <w:r w:rsidRPr="008918AB">
        <w:rPr>
          <w:rFonts w:asciiTheme="majorBidi" w:hAnsiTheme="majorBidi" w:cstheme="majorBidi"/>
          <w:szCs w:val="22"/>
        </w:rPr>
        <w:t xml:space="preserve">sowie § </w:t>
      </w:r>
      <w:r w:rsidR="00144B92" w:rsidRPr="008918AB">
        <w:rPr>
          <w:rFonts w:asciiTheme="majorBidi" w:hAnsiTheme="majorBidi" w:cstheme="majorBidi"/>
          <w:szCs w:val="22"/>
        </w:rPr>
        <w:t>10</w:t>
      </w:r>
      <w:r w:rsidRPr="008918AB">
        <w:rPr>
          <w:rFonts w:asciiTheme="majorBidi" w:hAnsiTheme="majorBidi" w:cstheme="majorBidi"/>
          <w:szCs w:val="22"/>
        </w:rPr>
        <w:t xml:space="preserve"> (Versicherung und Haftung) hat der Auftraggeber das Recht zur Kündigung des Vertrages mit einer Kündigungsfrist von 3 Monaten.</w:t>
      </w:r>
    </w:p>
    <w:p w14:paraId="708A09BF" w14:textId="77777777" w:rsidR="00E32F10" w:rsidRPr="00E32F10" w:rsidRDefault="00E32F10" w:rsidP="00E32F10">
      <w:pPr>
        <w:ind w:left="360"/>
        <w:rPr>
          <w:rFonts w:asciiTheme="majorBidi" w:hAnsiTheme="majorBidi" w:cstheme="majorBidi"/>
          <w:szCs w:val="22"/>
        </w:rPr>
      </w:pPr>
    </w:p>
    <w:p w14:paraId="7AA4D154" w14:textId="77777777" w:rsidR="00E32F10" w:rsidRPr="00E32F10" w:rsidRDefault="00E32F10" w:rsidP="00E32F10">
      <w:pPr>
        <w:numPr>
          <w:ilvl w:val="0"/>
          <w:numId w:val="36"/>
        </w:numPr>
        <w:ind w:hanging="357"/>
        <w:contextualSpacing w:val="0"/>
        <w:rPr>
          <w:rFonts w:asciiTheme="majorBidi" w:hAnsiTheme="majorBidi" w:cstheme="majorBidi"/>
          <w:szCs w:val="22"/>
        </w:rPr>
      </w:pPr>
      <w:r w:rsidRPr="00E32F10">
        <w:rPr>
          <w:rFonts w:asciiTheme="majorBidi" w:hAnsiTheme="majorBidi" w:cstheme="majorBidi"/>
          <w:szCs w:val="22"/>
        </w:rPr>
        <w:t>Sofern der Auftragnehmer mehrfach sonstige Pflichten/Vereinbarungen dieses Vertrages, die nicht unter die vorgenannten Regelungen in den Absätzen (1) und (2) fallen, oder auf dessen Grundlage ergangenen Einzelaufträgen verletzt, kommt dem Auftraggeber ein Kündigungsrecht mit einer Frist von 3 Monaten zu.</w:t>
      </w:r>
    </w:p>
    <w:p w14:paraId="1FFF87EB" w14:textId="77777777" w:rsidR="00E32F10" w:rsidRPr="00E32F10" w:rsidRDefault="00E32F10" w:rsidP="00E32F10">
      <w:pPr>
        <w:rPr>
          <w:rFonts w:asciiTheme="majorBidi" w:hAnsiTheme="majorBidi" w:cstheme="majorBidi"/>
          <w:szCs w:val="22"/>
        </w:rPr>
      </w:pPr>
    </w:p>
    <w:p w14:paraId="290DF45A" w14:textId="77777777" w:rsidR="00E32F10" w:rsidRPr="00E32F10" w:rsidRDefault="00E32F10" w:rsidP="00E32F10">
      <w:pPr>
        <w:ind w:left="360"/>
        <w:rPr>
          <w:rFonts w:asciiTheme="majorBidi" w:hAnsiTheme="majorBidi" w:cstheme="majorBidi"/>
          <w:szCs w:val="22"/>
        </w:rPr>
      </w:pPr>
      <w:r w:rsidRPr="00E32F10">
        <w:rPr>
          <w:rFonts w:asciiTheme="majorBidi" w:hAnsiTheme="majorBidi" w:cstheme="majorBidi"/>
          <w:szCs w:val="22"/>
        </w:rPr>
        <w:t>Dies setzt voraus, dass der Auftragnehmer trotz mehr als zweimaligem schriftlichem Hinweis diese Pflichtverletzung nicht unverzüglich und auf Dauer abgestellt hat.</w:t>
      </w:r>
    </w:p>
    <w:p w14:paraId="1763DA18" w14:textId="77777777" w:rsidR="00E32F10" w:rsidRPr="00E32F10" w:rsidRDefault="00E32F10" w:rsidP="00E32F10">
      <w:pPr>
        <w:ind w:left="360"/>
        <w:rPr>
          <w:rFonts w:asciiTheme="majorBidi" w:hAnsiTheme="majorBidi" w:cstheme="majorBidi"/>
          <w:szCs w:val="22"/>
        </w:rPr>
      </w:pPr>
    </w:p>
    <w:p w14:paraId="6CB28370" w14:textId="77777777" w:rsidR="00E32F10" w:rsidRPr="00E32F10" w:rsidRDefault="00E32F10" w:rsidP="00E32F10">
      <w:pPr>
        <w:numPr>
          <w:ilvl w:val="0"/>
          <w:numId w:val="36"/>
        </w:numPr>
        <w:contextualSpacing w:val="0"/>
        <w:rPr>
          <w:rFonts w:asciiTheme="majorBidi" w:hAnsiTheme="majorBidi" w:cstheme="majorBidi"/>
          <w:szCs w:val="22"/>
        </w:rPr>
      </w:pPr>
      <w:r w:rsidRPr="00E32F10">
        <w:rPr>
          <w:rFonts w:asciiTheme="majorBidi" w:hAnsiTheme="majorBidi" w:cstheme="majorBidi"/>
          <w:szCs w:val="22"/>
        </w:rPr>
        <w:t>Im Falle des § 5 Absatz 5 (unangemessene Preissteigerung) kommt dem Auftraggeber ein Sonderkündigungsrecht zu, welches nach Zugang der Meldung über die Preiserhöhung innerhalb von vier Wochen ausgeübt werden kann (maßgebend für die Fristwahrung ist das Datum des Absendens der Kündigung durch den Auftraggeber). Die Kündigung stellt das letzte Mittel dar. Vorrangig sind beide Parteien gehalten Einvernehmen zu den Preisen herzustellen. Die Sonderkündigung wird zum Termin des geplanten Inkrafttretens der angekündigten Preiserhöhung wirksam.</w:t>
      </w:r>
    </w:p>
    <w:p w14:paraId="67D99DFB" w14:textId="77777777" w:rsidR="00B422BB" w:rsidRDefault="00B422BB" w:rsidP="00B422BB">
      <w:pPr>
        <w:ind w:left="360"/>
        <w:contextualSpacing w:val="0"/>
        <w:rPr>
          <w:rFonts w:asciiTheme="majorBidi" w:hAnsiTheme="majorBidi" w:cstheme="majorBidi"/>
          <w:szCs w:val="22"/>
        </w:rPr>
      </w:pPr>
    </w:p>
    <w:p w14:paraId="2A54B0C6" w14:textId="3B41D6C9" w:rsidR="00E32F10" w:rsidRPr="00E32F10" w:rsidRDefault="00E32F10" w:rsidP="00B422BB">
      <w:pPr>
        <w:numPr>
          <w:ilvl w:val="0"/>
          <w:numId w:val="36"/>
        </w:numPr>
        <w:contextualSpacing w:val="0"/>
        <w:rPr>
          <w:rFonts w:asciiTheme="majorBidi" w:hAnsiTheme="majorBidi" w:cstheme="majorBidi"/>
          <w:szCs w:val="22"/>
        </w:rPr>
      </w:pPr>
      <w:r w:rsidRPr="00E32F10">
        <w:rPr>
          <w:rFonts w:asciiTheme="majorBidi" w:hAnsiTheme="majorBidi" w:cstheme="majorBidi"/>
          <w:szCs w:val="22"/>
        </w:rPr>
        <w:t>Die Kündigung dieses Vertrages bedarf der Schriftform nach § 126 BGB und muss vom Absender nachweisbar sein. Maßgebend ist der Zugang beim Adressaten.</w:t>
      </w:r>
    </w:p>
    <w:p w14:paraId="529837E8" w14:textId="77777777" w:rsidR="00B422BB" w:rsidRDefault="00B422BB" w:rsidP="00B422BB">
      <w:pPr>
        <w:ind w:left="360"/>
        <w:contextualSpacing w:val="0"/>
        <w:rPr>
          <w:rFonts w:asciiTheme="majorBidi" w:hAnsiTheme="majorBidi" w:cstheme="majorBidi"/>
          <w:szCs w:val="22"/>
        </w:rPr>
      </w:pPr>
    </w:p>
    <w:p w14:paraId="0E0E575A" w14:textId="228E9288" w:rsidR="00E32F10" w:rsidRPr="00E32F10" w:rsidRDefault="00E32F10" w:rsidP="00B422BB">
      <w:pPr>
        <w:numPr>
          <w:ilvl w:val="0"/>
          <w:numId w:val="36"/>
        </w:numPr>
        <w:contextualSpacing w:val="0"/>
        <w:rPr>
          <w:rFonts w:asciiTheme="majorBidi" w:hAnsiTheme="majorBidi" w:cstheme="majorBidi"/>
          <w:szCs w:val="22"/>
        </w:rPr>
      </w:pPr>
      <w:r w:rsidRPr="00E32F10">
        <w:rPr>
          <w:rFonts w:asciiTheme="majorBidi" w:hAnsiTheme="majorBidi" w:cstheme="majorBidi"/>
          <w:szCs w:val="22"/>
        </w:rPr>
        <w:t>Der Auftragnehmer hat bei Kündigung dieses Vertrages keine Ansprüche aus diesem Vertrag gegenüber dem Auftraggeber, abgesehen von zu diesem Zeitpunkt bereits erteilten Einzelaufträgen unter der Voraussetzung der vertragsgemäßen Abwicklung.</w:t>
      </w:r>
    </w:p>
    <w:p w14:paraId="528DCDCD" w14:textId="77777777" w:rsidR="00B422BB" w:rsidRDefault="00B422BB" w:rsidP="00B422BB">
      <w:pPr>
        <w:ind w:left="360"/>
        <w:contextualSpacing w:val="0"/>
        <w:rPr>
          <w:rFonts w:asciiTheme="majorBidi" w:hAnsiTheme="majorBidi" w:cstheme="majorBidi"/>
          <w:szCs w:val="22"/>
        </w:rPr>
      </w:pPr>
    </w:p>
    <w:p w14:paraId="5F7085F0" w14:textId="34A5AA94" w:rsidR="00E32F10" w:rsidRPr="00E32F10" w:rsidRDefault="00E32F10" w:rsidP="00B422BB">
      <w:pPr>
        <w:numPr>
          <w:ilvl w:val="0"/>
          <w:numId w:val="36"/>
        </w:numPr>
        <w:contextualSpacing w:val="0"/>
        <w:rPr>
          <w:rFonts w:asciiTheme="majorBidi" w:hAnsiTheme="majorBidi" w:cstheme="majorBidi"/>
          <w:szCs w:val="22"/>
        </w:rPr>
      </w:pPr>
      <w:r w:rsidRPr="00E32F10">
        <w:rPr>
          <w:rFonts w:asciiTheme="majorBidi" w:hAnsiTheme="majorBidi" w:cstheme="majorBidi"/>
          <w:szCs w:val="22"/>
        </w:rPr>
        <w:t>Im Übrigen gelten die Bestimmungen zur Beendigung von Schuldverhältnissen (ordentlichen Kündigung) des Bürgerlichen Gesetzbuches (BGB).</w:t>
      </w:r>
    </w:p>
    <w:p w14:paraId="4638E26B" w14:textId="251D09BD" w:rsidR="004322B8" w:rsidRPr="003221D4" w:rsidRDefault="004322B8" w:rsidP="004322B8">
      <w:pPr>
        <w:pStyle w:val="Titel"/>
      </w:pPr>
      <w:r w:rsidRPr="003221D4">
        <w:t>Geheimnis</w:t>
      </w:r>
      <w:r w:rsidR="00521854">
        <w:t>schutz</w:t>
      </w:r>
      <w:r w:rsidRPr="003221D4">
        <w:t xml:space="preserve">, Datenschutz </w:t>
      </w:r>
    </w:p>
    <w:p w14:paraId="0F52F333" w14:textId="3B3832EA" w:rsidR="004322B8" w:rsidRDefault="004322B8" w:rsidP="004322B8">
      <w:pPr>
        <w:pStyle w:val="Listenabsatz"/>
        <w:numPr>
          <w:ilvl w:val="0"/>
          <w:numId w:val="11"/>
        </w:numPr>
      </w:pPr>
      <w:r>
        <w:t xml:space="preserve">Der Auftragnehmer wird über alle ihm bei der Ausführung dieses Vertrages bekannt gewordenen Interna </w:t>
      </w:r>
      <w:r w:rsidR="00A4043B">
        <w:t>des Auftraggebers</w:t>
      </w:r>
      <w:r>
        <w:t>, gleich ob diese ihm schriftlich, mündlich oder als Daten zugänglich waren, Stillschweigen bewahren. Dies gilt auch für Informationen und Daten, die ihm über andere Geschäftspartner de</w:t>
      </w:r>
      <w:r w:rsidR="00A4043B">
        <w:t>s Auftraggebers</w:t>
      </w:r>
      <w:r>
        <w:t xml:space="preserve"> bekannt werden. </w:t>
      </w:r>
    </w:p>
    <w:p w14:paraId="19C7BC51" w14:textId="77777777" w:rsidR="008F5314" w:rsidRDefault="008F5314" w:rsidP="008F5314">
      <w:pPr>
        <w:pStyle w:val="Listenabsatz"/>
        <w:numPr>
          <w:ilvl w:val="0"/>
          <w:numId w:val="0"/>
        </w:numPr>
        <w:ind w:left="360"/>
      </w:pPr>
    </w:p>
    <w:p w14:paraId="076ACDA9" w14:textId="77777777" w:rsidR="004322B8" w:rsidRDefault="004322B8" w:rsidP="004322B8">
      <w:pPr>
        <w:pStyle w:val="Listenabsatz"/>
        <w:numPr>
          <w:ilvl w:val="0"/>
          <w:numId w:val="0"/>
        </w:numPr>
        <w:ind w:left="360"/>
      </w:pPr>
      <w:r>
        <w:t>Diese Pflicht dauert fort, auch wenn die geschäftliche Zusammenarbeit der Vertragspartner beendet ist, solange diese Informationen und Daten nicht allgemein zugänglich werden.</w:t>
      </w:r>
    </w:p>
    <w:p w14:paraId="2760918E" w14:textId="77777777" w:rsidR="004322B8" w:rsidRDefault="004322B8" w:rsidP="004322B8">
      <w:pPr>
        <w:pStyle w:val="Listenabsatz"/>
        <w:numPr>
          <w:ilvl w:val="0"/>
          <w:numId w:val="0"/>
        </w:numPr>
        <w:ind w:left="360"/>
      </w:pPr>
    </w:p>
    <w:p w14:paraId="3EBCC12A" w14:textId="008C93F0" w:rsidR="004322B8" w:rsidRDefault="004322B8" w:rsidP="004322B8">
      <w:pPr>
        <w:pStyle w:val="Listenabsatz"/>
      </w:pPr>
      <w:r>
        <w:t>Der Auftragnehmer ist verpflichtet, die von ihm zur Ausführung des Auftrags eingesetzten Mitarbeiter sowie, nach vorheriger Zustimmung de</w:t>
      </w:r>
      <w:r w:rsidR="00A4043B">
        <w:t>s Auftraggebers</w:t>
      </w:r>
      <w:r>
        <w:t>, eingesetzte Dritte entsprechend zu verpflichten.</w:t>
      </w:r>
    </w:p>
    <w:p w14:paraId="6A4B3428" w14:textId="77777777" w:rsidR="004322B8" w:rsidRDefault="004322B8" w:rsidP="004322B8">
      <w:pPr>
        <w:pStyle w:val="Listenabsatz"/>
        <w:numPr>
          <w:ilvl w:val="0"/>
          <w:numId w:val="0"/>
        </w:numPr>
        <w:ind w:left="360"/>
      </w:pPr>
    </w:p>
    <w:p w14:paraId="621CE2CF" w14:textId="77777777" w:rsidR="004322B8" w:rsidRDefault="004322B8" w:rsidP="004322B8">
      <w:pPr>
        <w:pStyle w:val="Listenabsatz"/>
      </w:pPr>
      <w:r>
        <w:lastRenderedPageBreak/>
        <w:t>Soweit der Auftragnehmer Kenntnis von personenbezogenen Daten erlangt, verpflichtet sich dieser, das Datengeheimnis entsprechend § 5 des Bundesdatenschutzgesetzes zu wahren, d.h. personenbezogene Daten nicht unbefugt zu verarbeiten oder zu nutzen.</w:t>
      </w:r>
    </w:p>
    <w:p w14:paraId="0935F7D8" w14:textId="77777777" w:rsidR="004322B8" w:rsidRDefault="004322B8" w:rsidP="004322B8">
      <w:pPr>
        <w:pStyle w:val="Listenabsatz"/>
        <w:numPr>
          <w:ilvl w:val="0"/>
          <w:numId w:val="0"/>
        </w:numPr>
        <w:ind w:left="360"/>
      </w:pPr>
    </w:p>
    <w:p w14:paraId="7671C85F" w14:textId="77777777" w:rsidR="004322B8" w:rsidRDefault="004322B8" w:rsidP="004322B8">
      <w:pPr>
        <w:pStyle w:val="Listenabsatz"/>
      </w:pPr>
      <w:r>
        <w:t>Der Auftragnehmer verpflichtet sich weiterhin, die erforderlichen technischen und organisatorischen Maßnahmen zur Sicherung des Datenschutzes zu ergreifen und aufrecht zu erhalten.</w:t>
      </w:r>
    </w:p>
    <w:p w14:paraId="0620D97B" w14:textId="77777777" w:rsidR="004322B8" w:rsidRDefault="004322B8" w:rsidP="004322B8">
      <w:pPr>
        <w:pStyle w:val="Listenabsatz"/>
        <w:numPr>
          <w:ilvl w:val="0"/>
          <w:numId w:val="0"/>
        </w:numPr>
        <w:ind w:left="360"/>
      </w:pPr>
    </w:p>
    <w:p w14:paraId="3543E5A1" w14:textId="77777777" w:rsidR="004322B8" w:rsidRDefault="004322B8" w:rsidP="004322B8">
      <w:pPr>
        <w:pStyle w:val="Listenabsatz"/>
      </w:pPr>
      <w:r>
        <w:t>Die von den Vertragsparteien einander überlassenen Unterlagen dürfen ohne Zustimmung des Vertragspartners weder veröffentlicht, vervielfältigt noch für einen anderen als den vereinbarten Zweck genutzt werden.</w:t>
      </w:r>
    </w:p>
    <w:p w14:paraId="08CD0FD5" w14:textId="77777777" w:rsidR="004322B8" w:rsidRPr="003221D4" w:rsidRDefault="004322B8" w:rsidP="004322B8">
      <w:r w:rsidRPr="003221D4">
        <w:t xml:space="preserve"> </w:t>
      </w:r>
    </w:p>
    <w:p w14:paraId="3DE516A7" w14:textId="1CF656EB" w:rsidR="004322B8" w:rsidRDefault="004322B8" w:rsidP="004322B8">
      <w:pPr>
        <w:pStyle w:val="Listenabsatz"/>
      </w:pPr>
      <w:r w:rsidRPr="003221D4">
        <w:t>Alle dem Auftragnehmer zur Ausführung seines Auftrages überlassenen Unterlagen</w:t>
      </w:r>
      <w:r>
        <w:t xml:space="preserve"> bzw. Gegenstände</w:t>
      </w:r>
      <w:r w:rsidRPr="003221D4">
        <w:t xml:space="preserve"> (Schriftstücke, </w:t>
      </w:r>
      <w:r w:rsidR="007E0F56">
        <w:t xml:space="preserve">Einfuhr- und </w:t>
      </w:r>
      <w:r w:rsidRPr="003221D4">
        <w:t>Parkgenehmigungskarten u. a.) bleiben ausschließlich im Eigentum de</w:t>
      </w:r>
      <w:r w:rsidR="00A4043B">
        <w:t>s Auftraggebers</w:t>
      </w:r>
      <w:r w:rsidRPr="003221D4">
        <w:t xml:space="preserve">. Der Auftragnehmer ist verpflichtet, diese Unterlagen </w:t>
      </w:r>
      <w:r>
        <w:t xml:space="preserve">bzw. Gegenstände </w:t>
      </w:r>
      <w:r w:rsidRPr="003221D4">
        <w:t>vor Einsichtnahme durch Dritte zu schützen.</w:t>
      </w:r>
    </w:p>
    <w:p w14:paraId="57DA2D7D" w14:textId="1665B9F0" w:rsidR="009945D6" w:rsidRDefault="009945D6" w:rsidP="009945D6">
      <w:pPr>
        <w:pStyle w:val="Listenabsatz"/>
        <w:numPr>
          <w:ilvl w:val="0"/>
          <w:numId w:val="0"/>
        </w:numPr>
        <w:ind w:left="360"/>
      </w:pPr>
    </w:p>
    <w:p w14:paraId="579ADA7E" w14:textId="51193712" w:rsidR="009945D6" w:rsidRDefault="009945D6" w:rsidP="009945D6">
      <w:pPr>
        <w:pStyle w:val="Listenabsatz"/>
        <w:numPr>
          <w:ilvl w:val="0"/>
          <w:numId w:val="0"/>
        </w:numPr>
        <w:ind w:left="360"/>
      </w:pPr>
      <w:r>
        <w:t xml:space="preserve">Ein Verlust der überlassenen Unterlagen bzw. Gegenstände ist dem </w:t>
      </w:r>
      <w:r w:rsidR="00A4043B">
        <w:t>Auftraggeber</w:t>
      </w:r>
      <w:r>
        <w:t xml:space="preserve"> unverzüglich in Textform anzuzeigen. Der Auftragnehmer kommt für die entstandenen Kosten de</w:t>
      </w:r>
      <w:r w:rsidR="00A4043B">
        <w:t>s Auftraggebers</w:t>
      </w:r>
      <w:r>
        <w:t xml:space="preserve"> entsprechend auf. </w:t>
      </w:r>
    </w:p>
    <w:p w14:paraId="18A2C7F5" w14:textId="77777777" w:rsidR="004322B8" w:rsidRDefault="004322B8" w:rsidP="004322B8">
      <w:pPr>
        <w:pStyle w:val="Listenabsatz"/>
        <w:numPr>
          <w:ilvl w:val="0"/>
          <w:numId w:val="0"/>
        </w:numPr>
        <w:ind w:left="360"/>
      </w:pPr>
    </w:p>
    <w:p w14:paraId="502EB9DB" w14:textId="167CB0A6" w:rsidR="004322B8" w:rsidRDefault="004322B8" w:rsidP="00D75559">
      <w:pPr>
        <w:pStyle w:val="Listenabsatz"/>
        <w:numPr>
          <w:ilvl w:val="0"/>
          <w:numId w:val="0"/>
        </w:numPr>
        <w:ind w:left="360"/>
      </w:pPr>
      <w:r w:rsidRPr="003221D4">
        <w:t>Auf Verlangen hat der Auftragnehmer diese</w:t>
      </w:r>
      <w:r>
        <w:t xml:space="preserve"> j</w:t>
      </w:r>
      <w:r w:rsidRPr="003221D4">
        <w:t>ederzeit unverzüglich de</w:t>
      </w:r>
      <w:r>
        <w:t xml:space="preserve">m </w:t>
      </w:r>
      <w:r w:rsidR="00A4043B">
        <w:t>Auftraggeber</w:t>
      </w:r>
      <w:r w:rsidRPr="003221D4">
        <w:t xml:space="preserve"> herauszugeben. In jedem Fall hat</w:t>
      </w:r>
      <w:r>
        <w:t xml:space="preserve"> der Auftragnehmer </w:t>
      </w:r>
      <w:r w:rsidRPr="003221D4">
        <w:t xml:space="preserve">sie nach Beendigung </w:t>
      </w:r>
      <w:r>
        <w:t xml:space="preserve">dieses Vertrages </w:t>
      </w:r>
      <w:r w:rsidRPr="003221D4">
        <w:t xml:space="preserve">unaufgefordert </w:t>
      </w:r>
      <w:r>
        <w:t xml:space="preserve">dem </w:t>
      </w:r>
      <w:r w:rsidR="00A4043B">
        <w:t>Auftraggeber</w:t>
      </w:r>
      <w:r>
        <w:t xml:space="preserve"> </w:t>
      </w:r>
      <w:r w:rsidRPr="003221D4">
        <w:t xml:space="preserve">zurückzugeben. Die Geltendmachung eines Zurückbehaltungsrechtes an </w:t>
      </w:r>
      <w:r>
        <w:t xml:space="preserve">Unterlagen und </w:t>
      </w:r>
      <w:r w:rsidRPr="003221D4">
        <w:t>Gegenständen ist ausgeschlossen.</w:t>
      </w:r>
    </w:p>
    <w:p w14:paraId="07830545" w14:textId="5BB5C88C" w:rsidR="0027347E" w:rsidRDefault="0027347E" w:rsidP="0027347E">
      <w:pPr>
        <w:pStyle w:val="Titel"/>
      </w:pPr>
      <w:r>
        <w:t>Abtretung</w:t>
      </w:r>
    </w:p>
    <w:p w14:paraId="67DB7D39" w14:textId="4CD0DF6E" w:rsidR="0027347E" w:rsidRPr="0027347E" w:rsidRDefault="0027347E" w:rsidP="0027347E">
      <w:pPr>
        <w:pStyle w:val="Listenabsatz"/>
        <w:numPr>
          <w:ilvl w:val="0"/>
          <w:numId w:val="0"/>
        </w:numPr>
        <w:ind w:left="360"/>
      </w:pPr>
      <w:r w:rsidRPr="0027347E">
        <w:t>Die Abtretung von Forderungen des Auftragnehmers aus Einzelaufträgen auf Grundlage dieses Vertrages, ohne explizite schriftliche Zustimmung des Auftraggebers, ist ausgeschlossen.</w:t>
      </w:r>
    </w:p>
    <w:p w14:paraId="597E47EF" w14:textId="2C3BA704" w:rsidR="0027347E" w:rsidRPr="00CD416F" w:rsidRDefault="0027347E" w:rsidP="0027347E">
      <w:pPr>
        <w:pStyle w:val="Titel"/>
      </w:pPr>
      <w:r w:rsidRPr="00CD416F">
        <w:t>Gerichtsstand</w:t>
      </w:r>
    </w:p>
    <w:p w14:paraId="5C9A7306" w14:textId="77777777" w:rsidR="0027347E" w:rsidRPr="003221D4" w:rsidRDefault="0027347E" w:rsidP="0027347E">
      <w:pPr>
        <w:pStyle w:val="Listenabsatz"/>
        <w:numPr>
          <w:ilvl w:val="0"/>
          <w:numId w:val="0"/>
        </w:numPr>
        <w:ind w:left="360"/>
      </w:pPr>
      <w:r w:rsidRPr="003221D4">
        <w:t xml:space="preserve">Als Gerichtsstand </w:t>
      </w:r>
      <w:r>
        <w:t xml:space="preserve">für Streitigkeiten </w:t>
      </w:r>
      <w:r w:rsidRPr="003221D4">
        <w:t xml:space="preserve">wird Leipzig </w:t>
      </w:r>
      <w:r>
        <w:t>vereinbart</w:t>
      </w:r>
      <w:r w:rsidRPr="003221D4">
        <w:t xml:space="preserve">. </w:t>
      </w:r>
    </w:p>
    <w:p w14:paraId="30794A0B" w14:textId="28438AC0" w:rsidR="008C7985" w:rsidRPr="00CD416F" w:rsidRDefault="00832152" w:rsidP="00D75559">
      <w:pPr>
        <w:pStyle w:val="Titel"/>
      </w:pPr>
      <w:r w:rsidRPr="00CD416F">
        <w:t xml:space="preserve">Nebenabrede, </w:t>
      </w:r>
      <w:r w:rsidR="008C7985" w:rsidRPr="00CD416F">
        <w:t>Änderungen</w:t>
      </w:r>
      <w:r w:rsidRPr="00CD416F">
        <w:t>, Dissens</w:t>
      </w:r>
    </w:p>
    <w:p w14:paraId="48B8F0FC" w14:textId="3A0BC65E" w:rsidR="0027347E" w:rsidRDefault="0027347E" w:rsidP="0027347E">
      <w:pPr>
        <w:pStyle w:val="Listenabsatz"/>
        <w:numPr>
          <w:ilvl w:val="0"/>
          <w:numId w:val="34"/>
        </w:numPr>
      </w:pPr>
      <w:r w:rsidRPr="0027347E">
        <w:t>Alle Änderungen und Ergänzungen dieses Vertrages bedürfen der Schriftform gemäß § 126 Absätze 1 und 2 Bürgerliches Gesetzbuch (BGB). § 126 Absatz 3 BGB wird ausgeschlossen.</w:t>
      </w:r>
    </w:p>
    <w:p w14:paraId="3079546D" w14:textId="77777777" w:rsidR="0027347E" w:rsidRDefault="0027347E" w:rsidP="0027347E">
      <w:pPr>
        <w:pStyle w:val="Listenabsatz"/>
        <w:numPr>
          <w:ilvl w:val="0"/>
          <w:numId w:val="0"/>
        </w:numPr>
        <w:ind w:left="360"/>
      </w:pPr>
    </w:p>
    <w:p w14:paraId="7B174353" w14:textId="7A01C1EB" w:rsidR="00832152" w:rsidRPr="00CD416F" w:rsidRDefault="00832152" w:rsidP="0027347E">
      <w:pPr>
        <w:pStyle w:val="Listenabsatz"/>
      </w:pPr>
      <w:r w:rsidRPr="00CD416F">
        <w:t>Nebenabreden sind nicht getroffen.</w:t>
      </w:r>
    </w:p>
    <w:p w14:paraId="14602BA3" w14:textId="77777777" w:rsidR="00832152" w:rsidRPr="00CD416F" w:rsidRDefault="00832152" w:rsidP="00832152">
      <w:pPr>
        <w:pStyle w:val="Listenabsatz"/>
        <w:numPr>
          <w:ilvl w:val="0"/>
          <w:numId w:val="0"/>
        </w:numPr>
        <w:ind w:left="360"/>
      </w:pPr>
    </w:p>
    <w:p w14:paraId="6A568604" w14:textId="3EF99FC7" w:rsidR="00832152" w:rsidRPr="00CD416F" w:rsidRDefault="00832152" w:rsidP="004322B8">
      <w:pPr>
        <w:pStyle w:val="Listenabsatz"/>
        <w:jc w:val="left"/>
      </w:pPr>
      <w:r w:rsidRPr="00CD416F">
        <w:t xml:space="preserve">Besteht ein Dissens zwischen den in einem Einzelabruf getroffenen Vereinbarungen und dem Inhalt dieses Vertrages, so hat die </w:t>
      </w:r>
      <w:r w:rsidR="00087055">
        <w:t>Regelung dieses Vertrages</w:t>
      </w:r>
      <w:r w:rsidRPr="00CD416F">
        <w:t xml:space="preserve"> Vorrang.</w:t>
      </w:r>
    </w:p>
    <w:p w14:paraId="64F815C4" w14:textId="77777777" w:rsidR="008918AB" w:rsidRDefault="008918AB">
      <w:pPr>
        <w:spacing w:after="160" w:line="259" w:lineRule="auto"/>
        <w:contextualSpacing w:val="0"/>
        <w:jc w:val="left"/>
        <w:rPr>
          <w:b/>
          <w:bCs/>
        </w:rPr>
      </w:pPr>
      <w:r>
        <w:br w:type="page"/>
      </w:r>
    </w:p>
    <w:p w14:paraId="2047DEF8" w14:textId="2F72DF95" w:rsidR="008C7985" w:rsidRPr="003221D4" w:rsidRDefault="008C7985" w:rsidP="00A80682">
      <w:pPr>
        <w:pStyle w:val="Titel"/>
      </w:pPr>
      <w:r w:rsidRPr="003221D4">
        <w:lastRenderedPageBreak/>
        <w:t>Salvatorische Klausel</w:t>
      </w:r>
    </w:p>
    <w:p w14:paraId="7A57F9B8" w14:textId="03B0C34E" w:rsidR="00832152" w:rsidRDefault="00832152" w:rsidP="00832152">
      <w:pPr>
        <w:pStyle w:val="Listenabsatz"/>
        <w:numPr>
          <w:ilvl w:val="0"/>
          <w:numId w:val="0"/>
        </w:numPr>
        <w:ind w:left="360"/>
      </w:pPr>
      <w:r w:rsidRPr="00832152">
        <w:t>Sollten einzelne Bestimmungen dieses Vertrages unwirksam sein, wird hierdurch die Wirksamkeit der übrigen Bestimmungen nicht berührt. Die Vertragspartner werden zusammenwirken, um unwirksame Regelungen durch solche Regelungen zu ersetzen, die den unwirksamen Bestimmungen soweit wie möglich entsprechen. Die unwirksame Bestimmung ist dann so auszulegen, dass die mit ihr ursprünglich angestrebten wirtschaftlichen und rechtlichen Zwecke soweit wie möglich erreicht werden.</w:t>
      </w:r>
    </w:p>
    <w:p w14:paraId="4B6791F2" w14:textId="1FFF336F" w:rsidR="004322B8" w:rsidRDefault="004322B8" w:rsidP="004322B8">
      <w:pPr>
        <w:ind w:left="360" w:hanging="360"/>
      </w:pPr>
    </w:p>
    <w:p w14:paraId="2CFD2FC0" w14:textId="081DA435" w:rsidR="00832152" w:rsidRDefault="00832152" w:rsidP="004322B8">
      <w:pPr>
        <w:ind w:left="360" w:hanging="360"/>
      </w:pPr>
    </w:p>
    <w:p w14:paraId="7431355B" w14:textId="1ED8D56D" w:rsidR="00832152" w:rsidRDefault="00832152" w:rsidP="004322B8">
      <w:pPr>
        <w:ind w:left="360" w:hanging="360"/>
      </w:pPr>
    </w:p>
    <w:tbl>
      <w:tblPr>
        <w:tblStyle w:val="Tabellenraster"/>
        <w:tblpPr w:leftFromText="141" w:rightFromText="141" w:vertAnchor="text" w:tblpXSpec="center" w:tblpY="1"/>
        <w:tblOverlap w:val="never"/>
        <w:tblW w:w="8277" w:type="dxa"/>
        <w:tblLook w:val="04A0" w:firstRow="1" w:lastRow="0" w:firstColumn="1" w:lastColumn="0" w:noHBand="0" w:noVBand="1"/>
      </w:tblPr>
      <w:tblGrid>
        <w:gridCol w:w="3288"/>
        <w:gridCol w:w="1701"/>
        <w:gridCol w:w="3288"/>
      </w:tblGrid>
      <w:tr w:rsidR="00C9660B" w14:paraId="1C8FC077" w14:textId="77777777" w:rsidTr="00F1175C">
        <w:trPr>
          <w:trHeight w:val="397"/>
        </w:trPr>
        <w:tc>
          <w:tcPr>
            <w:tcW w:w="3288" w:type="dxa"/>
            <w:tcBorders>
              <w:top w:val="nil"/>
              <w:left w:val="nil"/>
              <w:bottom w:val="nil"/>
              <w:right w:val="nil"/>
            </w:tcBorders>
            <w:vAlign w:val="bottom"/>
          </w:tcPr>
          <w:p w14:paraId="72C65909" w14:textId="4993C123" w:rsidR="00C9660B" w:rsidRPr="00832152" w:rsidRDefault="00C9660B" w:rsidP="00F1175C">
            <w:pPr>
              <w:spacing w:after="120"/>
              <w:contextualSpacing w:val="0"/>
              <w:jc w:val="left"/>
              <w:rPr>
                <w:sz w:val="18"/>
                <w:szCs w:val="20"/>
              </w:rPr>
            </w:pPr>
            <w:r w:rsidRPr="00C9660B">
              <w:rPr>
                <w:bCs/>
                <w:color w:val="0070C0"/>
              </w:rPr>
              <w:fldChar w:fldCharType="begin">
                <w:ffData>
                  <w:name w:val=""/>
                  <w:enabled/>
                  <w:calcOnExit w:val="0"/>
                  <w:textInput>
                    <w:type w:val="date"/>
                    <w:maxLength w:val="36"/>
                  </w:textInput>
                </w:ffData>
              </w:fldChar>
            </w:r>
            <w:r w:rsidRPr="00C9660B">
              <w:rPr>
                <w:bCs/>
                <w:color w:val="0070C0"/>
              </w:rPr>
              <w:instrText xml:space="preserve"> FORMTEXT </w:instrText>
            </w:r>
            <w:r w:rsidRPr="00C9660B">
              <w:rPr>
                <w:bCs/>
                <w:color w:val="0070C0"/>
              </w:rPr>
            </w:r>
            <w:r w:rsidRPr="00C9660B">
              <w:rPr>
                <w:bCs/>
                <w:color w:val="0070C0"/>
              </w:rPr>
              <w:fldChar w:fldCharType="separate"/>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color w:val="0070C0"/>
              </w:rPr>
              <w:fldChar w:fldCharType="end"/>
            </w:r>
          </w:p>
        </w:tc>
        <w:tc>
          <w:tcPr>
            <w:tcW w:w="1701" w:type="dxa"/>
            <w:tcBorders>
              <w:top w:val="nil"/>
              <w:left w:val="nil"/>
              <w:bottom w:val="nil"/>
              <w:right w:val="nil"/>
            </w:tcBorders>
            <w:vAlign w:val="center"/>
          </w:tcPr>
          <w:p w14:paraId="3E52906D" w14:textId="77777777" w:rsidR="00C9660B" w:rsidRPr="00832152" w:rsidRDefault="00C9660B" w:rsidP="00F1175C">
            <w:pPr>
              <w:jc w:val="left"/>
              <w:rPr>
                <w:sz w:val="18"/>
                <w:szCs w:val="20"/>
              </w:rPr>
            </w:pPr>
          </w:p>
        </w:tc>
        <w:tc>
          <w:tcPr>
            <w:tcW w:w="3288" w:type="dxa"/>
            <w:tcBorders>
              <w:top w:val="nil"/>
              <w:left w:val="nil"/>
              <w:bottom w:val="nil"/>
              <w:right w:val="nil"/>
            </w:tcBorders>
            <w:vAlign w:val="center"/>
          </w:tcPr>
          <w:p w14:paraId="007B7DA5" w14:textId="5D8CB2BD" w:rsidR="00C9660B" w:rsidRPr="00F1175C" w:rsidRDefault="00F1175C" w:rsidP="00F1175C">
            <w:pPr>
              <w:spacing w:after="120"/>
              <w:contextualSpacing w:val="0"/>
              <w:jc w:val="left"/>
              <w:rPr>
                <w:bCs/>
                <w:noProof/>
                <w:color w:val="0070C0"/>
              </w:rPr>
            </w:pPr>
            <w:r w:rsidRPr="00C9660B">
              <w:rPr>
                <w:bCs/>
                <w:noProof/>
                <w:color w:val="0070C0"/>
              </w:rPr>
              <w:fldChar w:fldCharType="begin">
                <w:ffData>
                  <w:name w:val=""/>
                  <w:enabled/>
                  <w:calcOnExit w:val="0"/>
                  <w:textInput>
                    <w:type w:val="date"/>
                    <w:maxLength w:val="36"/>
                  </w:textInput>
                </w:ffData>
              </w:fldChar>
            </w:r>
            <w:r w:rsidRPr="00C9660B">
              <w:rPr>
                <w:bCs/>
                <w:noProof/>
                <w:color w:val="0070C0"/>
              </w:rPr>
              <w:instrText xml:space="preserve"> FORMTEXT </w:instrText>
            </w:r>
            <w:r w:rsidRPr="00C9660B">
              <w:rPr>
                <w:bCs/>
                <w:noProof/>
                <w:color w:val="0070C0"/>
              </w:rPr>
            </w:r>
            <w:r w:rsidRPr="00C9660B">
              <w:rPr>
                <w:bCs/>
                <w:noProof/>
                <w:color w:val="0070C0"/>
              </w:rPr>
              <w:fldChar w:fldCharType="separate"/>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fldChar w:fldCharType="end"/>
            </w:r>
          </w:p>
        </w:tc>
      </w:tr>
      <w:tr w:rsidR="004322B8" w14:paraId="06072AF1" w14:textId="77777777" w:rsidTr="00F1175C">
        <w:trPr>
          <w:trHeight w:val="284"/>
        </w:trPr>
        <w:tc>
          <w:tcPr>
            <w:tcW w:w="3288" w:type="dxa"/>
            <w:tcBorders>
              <w:left w:val="nil"/>
              <w:bottom w:val="nil"/>
              <w:right w:val="nil"/>
            </w:tcBorders>
          </w:tcPr>
          <w:p w14:paraId="006E8B72" w14:textId="43614EFF" w:rsidR="004322B8" w:rsidRPr="00832152" w:rsidRDefault="004322B8" w:rsidP="00F1175C">
            <w:pPr>
              <w:jc w:val="left"/>
              <w:rPr>
                <w:sz w:val="18"/>
                <w:szCs w:val="20"/>
              </w:rPr>
            </w:pPr>
            <w:r w:rsidRPr="00832152">
              <w:rPr>
                <w:sz w:val="18"/>
                <w:szCs w:val="20"/>
              </w:rPr>
              <w:t>Ort</w:t>
            </w:r>
          </w:p>
        </w:tc>
        <w:tc>
          <w:tcPr>
            <w:tcW w:w="1701" w:type="dxa"/>
            <w:tcBorders>
              <w:top w:val="nil"/>
              <w:left w:val="nil"/>
              <w:bottom w:val="nil"/>
              <w:right w:val="nil"/>
            </w:tcBorders>
          </w:tcPr>
          <w:p w14:paraId="0CEBFF04" w14:textId="77777777" w:rsidR="004322B8" w:rsidRPr="00832152" w:rsidRDefault="004322B8" w:rsidP="00F1175C">
            <w:pPr>
              <w:jc w:val="left"/>
              <w:rPr>
                <w:sz w:val="18"/>
                <w:szCs w:val="20"/>
              </w:rPr>
            </w:pPr>
          </w:p>
        </w:tc>
        <w:tc>
          <w:tcPr>
            <w:tcW w:w="3288" w:type="dxa"/>
            <w:tcBorders>
              <w:left w:val="nil"/>
              <w:bottom w:val="nil"/>
              <w:right w:val="nil"/>
            </w:tcBorders>
          </w:tcPr>
          <w:p w14:paraId="2BE8335C" w14:textId="7D265A40" w:rsidR="004322B8" w:rsidRPr="00832152" w:rsidRDefault="004322B8" w:rsidP="00F1175C">
            <w:pPr>
              <w:jc w:val="left"/>
              <w:rPr>
                <w:sz w:val="18"/>
                <w:szCs w:val="20"/>
              </w:rPr>
            </w:pPr>
            <w:r w:rsidRPr="00832152">
              <w:rPr>
                <w:sz w:val="18"/>
                <w:szCs w:val="20"/>
              </w:rPr>
              <w:t>Ort</w:t>
            </w:r>
          </w:p>
        </w:tc>
      </w:tr>
      <w:tr w:rsidR="00F1175C" w14:paraId="4A7A792B" w14:textId="77777777" w:rsidTr="00F1175C">
        <w:trPr>
          <w:trHeight w:val="1134"/>
        </w:trPr>
        <w:tc>
          <w:tcPr>
            <w:tcW w:w="3288" w:type="dxa"/>
            <w:tcBorders>
              <w:top w:val="nil"/>
              <w:left w:val="nil"/>
              <w:bottom w:val="single" w:sz="4" w:space="0" w:color="auto"/>
              <w:right w:val="nil"/>
            </w:tcBorders>
            <w:vAlign w:val="bottom"/>
          </w:tcPr>
          <w:p w14:paraId="2F0758FC" w14:textId="0AA7D327" w:rsidR="00F1175C" w:rsidRPr="00832152" w:rsidRDefault="00F1175C" w:rsidP="00F1175C">
            <w:pPr>
              <w:snapToGrid w:val="0"/>
              <w:spacing w:after="120"/>
              <w:contextualSpacing w:val="0"/>
              <w:jc w:val="left"/>
              <w:rPr>
                <w:sz w:val="18"/>
                <w:szCs w:val="20"/>
              </w:rPr>
            </w:pPr>
            <w:r w:rsidRPr="00C9660B">
              <w:rPr>
                <w:bCs/>
                <w:color w:val="0070C0"/>
              </w:rPr>
              <w:fldChar w:fldCharType="begin">
                <w:ffData>
                  <w:name w:val=""/>
                  <w:enabled/>
                  <w:calcOnExit w:val="0"/>
                  <w:textInput>
                    <w:type w:val="date"/>
                    <w:maxLength w:val="36"/>
                  </w:textInput>
                </w:ffData>
              </w:fldChar>
            </w:r>
            <w:r w:rsidRPr="00C9660B">
              <w:rPr>
                <w:bCs/>
                <w:color w:val="0070C0"/>
              </w:rPr>
              <w:instrText xml:space="preserve"> FORMTEXT </w:instrText>
            </w:r>
            <w:r w:rsidRPr="00C9660B">
              <w:rPr>
                <w:bCs/>
                <w:color w:val="0070C0"/>
              </w:rPr>
            </w:r>
            <w:r w:rsidRPr="00C9660B">
              <w:rPr>
                <w:bCs/>
                <w:color w:val="0070C0"/>
              </w:rPr>
              <w:fldChar w:fldCharType="separate"/>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color w:val="0070C0"/>
              </w:rPr>
              <w:fldChar w:fldCharType="end"/>
            </w:r>
          </w:p>
        </w:tc>
        <w:tc>
          <w:tcPr>
            <w:tcW w:w="1701" w:type="dxa"/>
            <w:tcBorders>
              <w:top w:val="nil"/>
              <w:left w:val="nil"/>
              <w:bottom w:val="nil"/>
              <w:right w:val="nil"/>
            </w:tcBorders>
            <w:vAlign w:val="bottom"/>
          </w:tcPr>
          <w:p w14:paraId="47ED7996" w14:textId="77777777" w:rsidR="00F1175C" w:rsidRPr="00832152" w:rsidRDefault="00F1175C" w:rsidP="00F1175C">
            <w:pPr>
              <w:jc w:val="left"/>
              <w:rPr>
                <w:sz w:val="18"/>
                <w:szCs w:val="20"/>
              </w:rPr>
            </w:pPr>
          </w:p>
        </w:tc>
        <w:tc>
          <w:tcPr>
            <w:tcW w:w="3288" w:type="dxa"/>
            <w:tcBorders>
              <w:top w:val="nil"/>
              <w:left w:val="nil"/>
              <w:bottom w:val="single" w:sz="4" w:space="0" w:color="auto"/>
              <w:right w:val="nil"/>
            </w:tcBorders>
            <w:vAlign w:val="bottom"/>
          </w:tcPr>
          <w:p w14:paraId="7C5E589D" w14:textId="635C3617" w:rsidR="00F1175C" w:rsidRPr="00832152" w:rsidRDefault="00F1175C" w:rsidP="00F1175C">
            <w:pPr>
              <w:snapToGrid w:val="0"/>
              <w:spacing w:after="120"/>
              <w:contextualSpacing w:val="0"/>
              <w:jc w:val="left"/>
              <w:rPr>
                <w:sz w:val="18"/>
                <w:szCs w:val="20"/>
              </w:rPr>
            </w:pPr>
            <w:r w:rsidRPr="00C9660B">
              <w:rPr>
                <w:bCs/>
                <w:color w:val="0070C0"/>
              </w:rPr>
              <w:fldChar w:fldCharType="begin">
                <w:ffData>
                  <w:name w:val=""/>
                  <w:enabled/>
                  <w:calcOnExit w:val="0"/>
                  <w:textInput>
                    <w:type w:val="date"/>
                    <w:maxLength w:val="36"/>
                  </w:textInput>
                </w:ffData>
              </w:fldChar>
            </w:r>
            <w:r w:rsidRPr="00C9660B">
              <w:rPr>
                <w:bCs/>
                <w:color w:val="0070C0"/>
              </w:rPr>
              <w:instrText xml:space="preserve"> FORMTEXT </w:instrText>
            </w:r>
            <w:r w:rsidRPr="00C9660B">
              <w:rPr>
                <w:bCs/>
                <w:color w:val="0070C0"/>
              </w:rPr>
            </w:r>
            <w:r w:rsidRPr="00C9660B">
              <w:rPr>
                <w:bCs/>
                <w:color w:val="0070C0"/>
              </w:rPr>
              <w:fldChar w:fldCharType="separate"/>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noProof/>
                <w:color w:val="0070C0"/>
              </w:rPr>
              <w:t> </w:t>
            </w:r>
            <w:r w:rsidRPr="00C9660B">
              <w:rPr>
                <w:bCs/>
                <w:color w:val="0070C0"/>
              </w:rPr>
              <w:fldChar w:fldCharType="end"/>
            </w:r>
          </w:p>
        </w:tc>
      </w:tr>
      <w:tr w:rsidR="004322B8" w14:paraId="69115037" w14:textId="77777777" w:rsidTr="00F1175C">
        <w:trPr>
          <w:trHeight w:val="369"/>
        </w:trPr>
        <w:tc>
          <w:tcPr>
            <w:tcW w:w="3288" w:type="dxa"/>
            <w:tcBorders>
              <w:top w:val="single" w:sz="4" w:space="0" w:color="auto"/>
              <w:left w:val="nil"/>
              <w:bottom w:val="nil"/>
              <w:right w:val="nil"/>
            </w:tcBorders>
          </w:tcPr>
          <w:p w14:paraId="15F6FDE9" w14:textId="12E7099E" w:rsidR="004322B8" w:rsidRPr="00832152" w:rsidRDefault="004322B8" w:rsidP="00F1175C">
            <w:pPr>
              <w:jc w:val="left"/>
              <w:rPr>
                <w:sz w:val="18"/>
                <w:szCs w:val="20"/>
              </w:rPr>
            </w:pPr>
            <w:r w:rsidRPr="00832152">
              <w:rPr>
                <w:sz w:val="18"/>
                <w:szCs w:val="20"/>
              </w:rPr>
              <w:t xml:space="preserve">für den </w:t>
            </w:r>
            <w:r w:rsidR="00A4043B">
              <w:rPr>
                <w:sz w:val="18"/>
                <w:szCs w:val="20"/>
              </w:rPr>
              <w:t>Auftraggeber</w:t>
            </w:r>
          </w:p>
        </w:tc>
        <w:tc>
          <w:tcPr>
            <w:tcW w:w="1701" w:type="dxa"/>
            <w:tcBorders>
              <w:top w:val="nil"/>
              <w:left w:val="nil"/>
              <w:bottom w:val="nil"/>
              <w:right w:val="nil"/>
            </w:tcBorders>
          </w:tcPr>
          <w:p w14:paraId="661CA695" w14:textId="77777777" w:rsidR="004322B8" w:rsidRPr="00832152" w:rsidRDefault="004322B8" w:rsidP="00F1175C">
            <w:pPr>
              <w:jc w:val="left"/>
              <w:rPr>
                <w:sz w:val="18"/>
                <w:szCs w:val="20"/>
              </w:rPr>
            </w:pPr>
          </w:p>
        </w:tc>
        <w:tc>
          <w:tcPr>
            <w:tcW w:w="3288" w:type="dxa"/>
            <w:tcBorders>
              <w:top w:val="single" w:sz="4" w:space="0" w:color="auto"/>
              <w:left w:val="nil"/>
              <w:bottom w:val="nil"/>
              <w:right w:val="nil"/>
            </w:tcBorders>
          </w:tcPr>
          <w:p w14:paraId="3F779163" w14:textId="55242141" w:rsidR="004322B8" w:rsidRPr="00832152" w:rsidRDefault="004322B8" w:rsidP="00F1175C">
            <w:pPr>
              <w:jc w:val="left"/>
              <w:rPr>
                <w:sz w:val="18"/>
                <w:szCs w:val="20"/>
              </w:rPr>
            </w:pPr>
            <w:r w:rsidRPr="00832152">
              <w:rPr>
                <w:sz w:val="18"/>
                <w:szCs w:val="20"/>
              </w:rPr>
              <w:t>für den Auftragnehmer</w:t>
            </w:r>
          </w:p>
        </w:tc>
      </w:tr>
    </w:tbl>
    <w:p w14:paraId="3115FAE3" w14:textId="25F44151" w:rsidR="008470AC" w:rsidRDefault="00F1175C" w:rsidP="003221D4">
      <w:r>
        <w:br w:type="textWrapping" w:clear="all"/>
      </w:r>
    </w:p>
    <w:sectPr w:rsidR="008470AC" w:rsidSect="00FC6235">
      <w:footerReference w:type="default" r:id="rId8"/>
      <w:headerReference w:type="first" r:id="rId9"/>
      <w:foot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38BC3" w14:textId="77777777" w:rsidR="00FC6235" w:rsidRDefault="00FC6235" w:rsidP="003221D4">
      <w:r>
        <w:separator/>
      </w:r>
    </w:p>
  </w:endnote>
  <w:endnote w:type="continuationSeparator" w:id="0">
    <w:p w14:paraId="04BC602B" w14:textId="77777777" w:rsidR="00FC6235" w:rsidRDefault="00FC6235" w:rsidP="00322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0814F" w14:textId="23777495" w:rsidR="00AE0F61" w:rsidRPr="003221D4" w:rsidRDefault="00CE6B4A" w:rsidP="003221D4">
    <w:pPr>
      <w:rPr>
        <w:sz w:val="16"/>
        <w:szCs w:val="16"/>
      </w:rPr>
    </w:pPr>
    <w:r>
      <w:rPr>
        <w:sz w:val="16"/>
        <w:szCs w:val="16"/>
      </w:rPr>
      <w:t>Vertrag</w:t>
    </w:r>
    <w:r>
      <w:rPr>
        <w:sz w:val="16"/>
        <w:szCs w:val="16"/>
      </w:rPr>
      <w:tab/>
    </w:r>
    <w:r w:rsidR="007D1750" w:rsidRP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7D1750" w:rsidRPr="003221D4">
      <w:rPr>
        <w:sz w:val="16"/>
        <w:szCs w:val="16"/>
      </w:rPr>
      <w:fldChar w:fldCharType="begin"/>
    </w:r>
    <w:r w:rsidR="007D1750" w:rsidRPr="003221D4">
      <w:rPr>
        <w:sz w:val="16"/>
        <w:szCs w:val="16"/>
      </w:rPr>
      <w:instrText>PAGE  \* Arabic  \* MERGEFORMAT</w:instrText>
    </w:r>
    <w:r w:rsidR="007D1750" w:rsidRPr="003221D4">
      <w:rPr>
        <w:sz w:val="16"/>
        <w:szCs w:val="16"/>
      </w:rPr>
      <w:fldChar w:fldCharType="separate"/>
    </w:r>
    <w:r w:rsidR="00687006">
      <w:rPr>
        <w:noProof/>
        <w:sz w:val="16"/>
        <w:szCs w:val="16"/>
      </w:rPr>
      <w:t>7</w:t>
    </w:r>
    <w:r w:rsidR="007D1750" w:rsidRPr="003221D4">
      <w:rPr>
        <w:sz w:val="16"/>
        <w:szCs w:val="16"/>
      </w:rPr>
      <w:fldChar w:fldCharType="end"/>
    </w:r>
    <w:r w:rsidR="007D1750" w:rsidRPr="003221D4">
      <w:rPr>
        <w:sz w:val="16"/>
        <w:szCs w:val="16"/>
      </w:rPr>
      <w:t>/</w:t>
    </w:r>
    <w:r w:rsidR="007D1750" w:rsidRPr="003221D4">
      <w:rPr>
        <w:sz w:val="16"/>
        <w:szCs w:val="16"/>
      </w:rPr>
      <w:fldChar w:fldCharType="begin"/>
    </w:r>
    <w:r w:rsidR="007D1750" w:rsidRPr="003221D4">
      <w:rPr>
        <w:sz w:val="16"/>
        <w:szCs w:val="16"/>
      </w:rPr>
      <w:instrText>NUMPAGES  \* Arabic  \* MERGEFORMAT</w:instrText>
    </w:r>
    <w:r w:rsidR="007D1750" w:rsidRPr="003221D4">
      <w:rPr>
        <w:sz w:val="16"/>
        <w:szCs w:val="16"/>
      </w:rPr>
      <w:fldChar w:fldCharType="separate"/>
    </w:r>
    <w:r w:rsidR="00687006">
      <w:rPr>
        <w:noProof/>
        <w:sz w:val="16"/>
        <w:szCs w:val="16"/>
      </w:rPr>
      <w:t>7</w:t>
    </w:r>
    <w:r w:rsidR="007D1750" w:rsidRPr="003221D4">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163E7" w14:textId="67B4ACA5" w:rsidR="003221D4" w:rsidRPr="003221D4" w:rsidRDefault="008D0942" w:rsidP="003221D4">
    <w:pPr>
      <w:rPr>
        <w:sz w:val="16"/>
        <w:szCs w:val="16"/>
      </w:rPr>
    </w:pPr>
    <w:r>
      <w:rPr>
        <w:sz w:val="16"/>
        <w:szCs w:val="16"/>
      </w:rPr>
      <w:t>V</w:t>
    </w:r>
    <w:r w:rsidR="003221D4" w:rsidRPr="003221D4">
      <w:rPr>
        <w:sz w:val="16"/>
        <w:szCs w:val="16"/>
      </w:rPr>
      <w:t>ertrag</w:t>
    </w:r>
    <w:r w:rsidR="003221D4" w:rsidRP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3221D4">
      <w:rPr>
        <w:sz w:val="16"/>
        <w:szCs w:val="16"/>
      </w:rPr>
      <w:tab/>
    </w:r>
    <w:r w:rsidR="00CE6B4A">
      <w:rPr>
        <w:sz w:val="16"/>
        <w:szCs w:val="16"/>
      </w:rPr>
      <w:tab/>
    </w:r>
    <w:r w:rsidR="003221D4">
      <w:rPr>
        <w:sz w:val="16"/>
        <w:szCs w:val="16"/>
      </w:rPr>
      <w:tab/>
    </w:r>
    <w:r w:rsidR="003221D4" w:rsidRPr="003221D4">
      <w:rPr>
        <w:sz w:val="16"/>
        <w:szCs w:val="16"/>
      </w:rPr>
      <w:fldChar w:fldCharType="begin"/>
    </w:r>
    <w:r w:rsidR="003221D4" w:rsidRPr="003221D4">
      <w:rPr>
        <w:sz w:val="16"/>
        <w:szCs w:val="16"/>
      </w:rPr>
      <w:instrText>PAGE  \* Arabic  \* MERGEFORMAT</w:instrText>
    </w:r>
    <w:r w:rsidR="003221D4" w:rsidRPr="003221D4">
      <w:rPr>
        <w:sz w:val="16"/>
        <w:szCs w:val="16"/>
      </w:rPr>
      <w:fldChar w:fldCharType="separate"/>
    </w:r>
    <w:r w:rsidR="00687006">
      <w:rPr>
        <w:noProof/>
        <w:sz w:val="16"/>
        <w:szCs w:val="16"/>
      </w:rPr>
      <w:t>1</w:t>
    </w:r>
    <w:r w:rsidR="003221D4" w:rsidRPr="003221D4">
      <w:rPr>
        <w:sz w:val="16"/>
        <w:szCs w:val="16"/>
      </w:rPr>
      <w:fldChar w:fldCharType="end"/>
    </w:r>
    <w:r w:rsidR="003221D4" w:rsidRPr="003221D4">
      <w:rPr>
        <w:sz w:val="16"/>
        <w:szCs w:val="16"/>
      </w:rPr>
      <w:t>/</w:t>
    </w:r>
    <w:r w:rsidR="003221D4" w:rsidRPr="003221D4">
      <w:rPr>
        <w:sz w:val="16"/>
        <w:szCs w:val="16"/>
      </w:rPr>
      <w:fldChar w:fldCharType="begin"/>
    </w:r>
    <w:r w:rsidR="003221D4" w:rsidRPr="003221D4">
      <w:rPr>
        <w:sz w:val="16"/>
        <w:szCs w:val="16"/>
      </w:rPr>
      <w:instrText>NUMPAGES  \* Arabic  \* MERGEFORMAT</w:instrText>
    </w:r>
    <w:r w:rsidR="003221D4" w:rsidRPr="003221D4">
      <w:rPr>
        <w:sz w:val="16"/>
        <w:szCs w:val="16"/>
      </w:rPr>
      <w:fldChar w:fldCharType="separate"/>
    </w:r>
    <w:r w:rsidR="00687006">
      <w:rPr>
        <w:noProof/>
        <w:sz w:val="16"/>
        <w:szCs w:val="16"/>
      </w:rPr>
      <w:t>7</w:t>
    </w:r>
    <w:r w:rsidR="003221D4" w:rsidRPr="003221D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FD620" w14:textId="77777777" w:rsidR="00FC6235" w:rsidRDefault="00FC6235" w:rsidP="003221D4">
      <w:r>
        <w:separator/>
      </w:r>
    </w:p>
  </w:footnote>
  <w:footnote w:type="continuationSeparator" w:id="0">
    <w:p w14:paraId="237B1828" w14:textId="77777777" w:rsidR="00FC6235" w:rsidRDefault="00FC6235" w:rsidP="003221D4">
      <w:r>
        <w:continuationSeparator/>
      </w:r>
    </w:p>
  </w:footnote>
  <w:footnote w:id="1">
    <w:p w14:paraId="23ABD27D" w14:textId="6906BDA5" w:rsidR="005A2FFE" w:rsidRDefault="005A2FFE">
      <w:pPr>
        <w:pStyle w:val="Funotentext"/>
      </w:pPr>
      <w:r>
        <w:rPr>
          <w:rStyle w:val="Funotenzeichen"/>
        </w:rPr>
        <w:footnoteRef/>
      </w:r>
      <w:r>
        <w:t xml:space="preserve"> </w:t>
      </w:r>
      <w:r w:rsidRPr="005A2FFE">
        <w:t>in der zum Zeitpunkt der Angebotsabgabe im Vergabeverfahren gültigen Fassung</w:t>
      </w:r>
    </w:p>
  </w:footnote>
  <w:footnote w:id="2">
    <w:p w14:paraId="1110BA3F" w14:textId="2FEA621C" w:rsidR="005A2FFE" w:rsidRDefault="005A2FFE">
      <w:pPr>
        <w:pStyle w:val="Funotentext"/>
      </w:pPr>
      <w:r>
        <w:rPr>
          <w:rStyle w:val="Funotenzeichen"/>
        </w:rPr>
        <w:footnoteRef/>
      </w:r>
      <w:r>
        <w:t xml:space="preserve"> </w:t>
      </w:r>
      <w:r w:rsidRPr="005A2FFE">
        <w:t>in der zum Zeitpunkt der Angebotsabgabe im Vergabeverfahren gültigen Fassung</w:t>
      </w:r>
    </w:p>
  </w:footnote>
  <w:footnote w:id="3">
    <w:p w14:paraId="0E9DCEBD" w14:textId="1728616B" w:rsidR="005A2FFE" w:rsidRDefault="005A2FFE">
      <w:pPr>
        <w:pStyle w:val="Funotentext"/>
      </w:pPr>
      <w:r>
        <w:rPr>
          <w:rStyle w:val="Funotenzeichen"/>
        </w:rPr>
        <w:footnoteRef/>
      </w:r>
      <w:r>
        <w:t xml:space="preserve"> </w:t>
      </w:r>
      <w:r w:rsidRPr="005A2FFE">
        <w:t>in der zum Zeitpunkt der Angebotsabgabe im Vergabeverfahren gültigen Fassung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FC6235" w14:paraId="6A2B2D27" w14:textId="77777777" w:rsidTr="009849BD">
      <w:trPr>
        <w:cantSplit/>
        <w:trHeight w:val="285"/>
      </w:trPr>
      <w:tc>
        <w:tcPr>
          <w:tcW w:w="7655" w:type="dxa"/>
          <w:vMerge w:val="restart"/>
        </w:tcPr>
        <w:p w14:paraId="08BC7767" w14:textId="77777777" w:rsidR="00FC6235" w:rsidRDefault="00FC6235" w:rsidP="003221D4">
          <w:pPr>
            <w:pStyle w:val="Kopfzeile"/>
          </w:pPr>
          <w:r>
            <w:rPr>
              <w:noProof/>
            </w:rPr>
            <w:drawing>
              <wp:inline distT="0" distB="0" distL="0" distR="0" wp14:anchorId="2A369EE9" wp14:editId="0C7B0ED7">
                <wp:extent cx="3119755" cy="1009650"/>
                <wp:effectExtent l="0" t="0" r="4445" b="0"/>
                <wp:docPr id="10" name="Bild 2284"/>
                <wp:cNvGraphicFramePr/>
                <a:graphic xmlns:a="http://schemas.openxmlformats.org/drawingml/2006/main">
                  <a:graphicData uri="http://schemas.openxmlformats.org/drawingml/2006/picture">
                    <pic:pic xmlns:pic="http://schemas.openxmlformats.org/drawingml/2006/picture">
                      <pic:nvPicPr>
                        <pic:cNvPr id="2284" name="Bild 2284"/>
                        <pic:cNvPicPr/>
                      </pic:nvPicPr>
                      <pic:blipFill>
                        <a:blip r:embed="rId1">
                          <a:extLst>
                            <a:ext uri="{28A0092B-C50C-407E-A947-70E740481C1C}">
                              <a14:useLocalDpi xmlns:a14="http://schemas.microsoft.com/office/drawing/2010/main" val="0"/>
                            </a:ext>
                          </a:extLst>
                        </a:blip>
                        <a:stretch>
                          <a:fillRect/>
                        </a:stretch>
                      </pic:blipFill>
                      <pic:spPr bwMode="auto">
                        <a:xfrm>
                          <a:off x="0" y="0"/>
                          <a:ext cx="3119755" cy="1009650"/>
                        </a:xfrm>
                        <a:prstGeom prst="rect">
                          <a:avLst/>
                        </a:prstGeom>
                        <a:noFill/>
                        <a:ln>
                          <a:noFill/>
                        </a:ln>
                      </pic:spPr>
                    </pic:pic>
                  </a:graphicData>
                </a:graphic>
              </wp:inline>
            </w:drawing>
          </w:r>
        </w:p>
      </w:tc>
      <w:tc>
        <w:tcPr>
          <w:tcW w:w="2552" w:type="dxa"/>
        </w:tcPr>
        <w:p w14:paraId="413D5D25" w14:textId="77777777" w:rsidR="00FC6235" w:rsidRDefault="00FC6235" w:rsidP="003221D4">
          <w:pPr>
            <w:pStyle w:val="Kopfzeile"/>
          </w:pPr>
        </w:p>
      </w:tc>
    </w:tr>
    <w:tr w:rsidR="00FC6235" w14:paraId="4D3202E7" w14:textId="77777777" w:rsidTr="009849BD">
      <w:trPr>
        <w:cantSplit/>
        <w:trHeight w:val="1438"/>
      </w:trPr>
      <w:tc>
        <w:tcPr>
          <w:tcW w:w="7655" w:type="dxa"/>
          <w:vMerge/>
        </w:tcPr>
        <w:p w14:paraId="157033C5" w14:textId="77777777" w:rsidR="00FC6235" w:rsidRDefault="00FC6235" w:rsidP="003221D4">
          <w:pPr>
            <w:pStyle w:val="Kopfzeile"/>
          </w:pPr>
        </w:p>
      </w:tc>
      <w:tc>
        <w:tcPr>
          <w:tcW w:w="2552" w:type="dxa"/>
        </w:tcPr>
        <w:p w14:paraId="0C7ED70C" w14:textId="77777777" w:rsidR="00FC6235" w:rsidRPr="003221D4" w:rsidRDefault="00FC6235" w:rsidP="003221D4">
          <w:pPr>
            <w:pStyle w:val="Einrichtung2"/>
            <w:rPr>
              <w:b w:val="0"/>
              <w:bCs w:val="0"/>
            </w:rPr>
          </w:pPr>
          <w:r w:rsidRPr="003221D4">
            <w:rPr>
              <w:b w:val="0"/>
              <w:bCs w:val="0"/>
            </w:rPr>
            <w:t>Dezernat 5: Finanzen</w:t>
          </w:r>
        </w:p>
        <w:p w14:paraId="790CAFF6" w14:textId="77777777" w:rsidR="00FC6235" w:rsidRPr="003221D4" w:rsidRDefault="00FC6235" w:rsidP="003221D4">
          <w:pPr>
            <w:pStyle w:val="Einrichtung2"/>
            <w:rPr>
              <w:b w:val="0"/>
              <w:bCs w:val="0"/>
            </w:rPr>
          </w:pPr>
          <w:r w:rsidRPr="003221D4">
            <w:rPr>
              <w:b w:val="0"/>
              <w:bCs w:val="0"/>
            </w:rPr>
            <w:t>Sachgebiet 53</w:t>
          </w:r>
        </w:p>
        <w:p w14:paraId="721C92A0" w14:textId="12189713" w:rsidR="00FC6235" w:rsidRPr="003221D4" w:rsidRDefault="00FC6235" w:rsidP="003221D4">
          <w:pPr>
            <w:pStyle w:val="Einrichtung2"/>
          </w:pPr>
          <w:r>
            <w:t>Vergabestelle</w:t>
          </w:r>
        </w:p>
      </w:tc>
    </w:tr>
  </w:tbl>
  <w:p w14:paraId="12A63EA6" w14:textId="77777777" w:rsidR="00FC6235" w:rsidRDefault="00FC6235" w:rsidP="003221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5FD"/>
    <w:multiLevelType w:val="hybridMultilevel"/>
    <w:tmpl w:val="7700A692"/>
    <w:lvl w:ilvl="0" w:tplc="003AF750">
      <w:start w:val="1"/>
      <w:numFmt w:val="decimal"/>
      <w:lvlText w:val="(%1)"/>
      <w:lvlJc w:val="left"/>
      <w:pPr>
        <w:tabs>
          <w:tab w:val="num" w:pos="0"/>
        </w:tabs>
        <w:ind w:left="36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05A11627"/>
    <w:multiLevelType w:val="hybridMultilevel"/>
    <w:tmpl w:val="153C085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A1D3E0A"/>
    <w:multiLevelType w:val="hybridMultilevel"/>
    <w:tmpl w:val="BC7EC7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CA61CD"/>
    <w:multiLevelType w:val="hybridMultilevel"/>
    <w:tmpl w:val="7E4CADE0"/>
    <w:lvl w:ilvl="0" w:tplc="F2647474">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75D0212"/>
    <w:multiLevelType w:val="hybridMultilevel"/>
    <w:tmpl w:val="5DE697B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1BB23839"/>
    <w:multiLevelType w:val="hybridMultilevel"/>
    <w:tmpl w:val="516ABFAA"/>
    <w:lvl w:ilvl="0" w:tplc="A03C9C6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160610"/>
    <w:multiLevelType w:val="hybridMultilevel"/>
    <w:tmpl w:val="457066A6"/>
    <w:lvl w:ilvl="0" w:tplc="D53AC7C4">
      <w:start w:val="9"/>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7B762F"/>
    <w:multiLevelType w:val="hybridMultilevel"/>
    <w:tmpl w:val="7F067DC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9575FE"/>
    <w:multiLevelType w:val="hybridMultilevel"/>
    <w:tmpl w:val="CE0414F6"/>
    <w:lvl w:ilvl="0" w:tplc="0D8C3424">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61A34C8"/>
    <w:multiLevelType w:val="hybridMultilevel"/>
    <w:tmpl w:val="91DC16CA"/>
    <w:lvl w:ilvl="0" w:tplc="3DEAB314">
      <w:start w:val="1"/>
      <w:numFmt w:val="decimal"/>
      <w:lvlText w:val="(%1)"/>
      <w:lvlJc w:val="left"/>
      <w:pPr>
        <w:tabs>
          <w:tab w:val="num" w:pos="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36E52752"/>
    <w:multiLevelType w:val="hybridMultilevel"/>
    <w:tmpl w:val="5E0EA3E4"/>
    <w:lvl w:ilvl="0" w:tplc="60A6505E">
      <w:start w:val="1"/>
      <w:numFmt w:val="decimal"/>
      <w:lvlText w:val="(%1)"/>
      <w:lvlJc w:val="left"/>
      <w:pPr>
        <w:tabs>
          <w:tab w:val="num" w:pos="0"/>
        </w:tabs>
        <w:ind w:left="360" w:hanging="360"/>
      </w:pPr>
      <w:rPr>
        <w:rFonts w:hint="default"/>
      </w:rPr>
    </w:lvl>
    <w:lvl w:ilvl="1" w:tplc="0D8C3424">
      <w:numFmt w:val="bullet"/>
      <w:lvlText w:val="-"/>
      <w:lvlJc w:val="left"/>
      <w:pPr>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379F0558"/>
    <w:multiLevelType w:val="hybridMultilevel"/>
    <w:tmpl w:val="A470CFA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39D43C3F"/>
    <w:multiLevelType w:val="hybridMultilevel"/>
    <w:tmpl w:val="E442709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45685DCE"/>
    <w:multiLevelType w:val="hybridMultilevel"/>
    <w:tmpl w:val="D61A5C38"/>
    <w:lvl w:ilvl="0" w:tplc="60A6505E">
      <w:start w:val="1"/>
      <w:numFmt w:val="decimal"/>
      <w:lvlText w:val="(%1)"/>
      <w:lvlJc w:val="left"/>
      <w:pPr>
        <w:tabs>
          <w:tab w:val="num" w:pos="0"/>
        </w:tabs>
        <w:ind w:left="36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D631E94"/>
    <w:multiLevelType w:val="hybridMultilevel"/>
    <w:tmpl w:val="E6528674"/>
    <w:lvl w:ilvl="0" w:tplc="04070015">
      <w:start w:val="1"/>
      <w:numFmt w:val="decimal"/>
      <w:lvlText w:val="(%1)"/>
      <w:lvlJc w:val="left"/>
      <w:pPr>
        <w:tabs>
          <w:tab w:val="num" w:pos="360"/>
        </w:tabs>
        <w:ind w:left="360" w:hanging="360"/>
      </w:pPr>
    </w:lvl>
    <w:lvl w:ilvl="1" w:tplc="04070017">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 w15:restartNumberingAfterBreak="0">
    <w:nsid w:val="506E599A"/>
    <w:multiLevelType w:val="hybridMultilevel"/>
    <w:tmpl w:val="69D8F6A6"/>
    <w:lvl w:ilvl="0" w:tplc="60A6505E">
      <w:start w:val="1"/>
      <w:numFmt w:val="decimal"/>
      <w:lvlText w:val="(%1)"/>
      <w:lvlJc w:val="left"/>
      <w:pPr>
        <w:tabs>
          <w:tab w:val="num" w:pos="0"/>
        </w:tabs>
        <w:ind w:left="36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7BF7E56"/>
    <w:multiLevelType w:val="hybridMultilevel"/>
    <w:tmpl w:val="CE5677F6"/>
    <w:lvl w:ilvl="0" w:tplc="5C06BDEE">
      <w:start w:val="9"/>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204F2F"/>
    <w:multiLevelType w:val="hybridMultilevel"/>
    <w:tmpl w:val="3B162E40"/>
    <w:lvl w:ilvl="0" w:tplc="0407000F">
      <w:start w:val="1"/>
      <w:numFmt w:val="decimal"/>
      <w:lvlText w:val="%1."/>
      <w:lvlJc w:val="left"/>
      <w:pPr>
        <w:tabs>
          <w:tab w:val="num" w:pos="720"/>
        </w:tabs>
        <w:ind w:left="720" w:hanging="360"/>
      </w:pPr>
      <w:rPr>
        <w:rFonts w:hint="default"/>
        <w:b w:val="0"/>
        <w:i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40D0780"/>
    <w:multiLevelType w:val="hybridMultilevel"/>
    <w:tmpl w:val="D7CC4ED4"/>
    <w:lvl w:ilvl="0" w:tplc="96640F26">
      <w:start w:val="1"/>
      <w:numFmt w:val="decimal"/>
      <w:pStyle w:val="Titel"/>
      <w:lvlText w:val="§ %1 "/>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D337BAD"/>
    <w:multiLevelType w:val="hybridMultilevel"/>
    <w:tmpl w:val="CADCFF62"/>
    <w:lvl w:ilvl="0" w:tplc="04070001">
      <w:start w:val="1"/>
      <w:numFmt w:val="bullet"/>
      <w:lvlText w:val=""/>
      <w:lvlJc w:val="left"/>
      <w:pPr>
        <w:tabs>
          <w:tab w:val="num" w:pos="0"/>
        </w:tabs>
        <w:ind w:left="36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6DD602F"/>
    <w:multiLevelType w:val="hybridMultilevel"/>
    <w:tmpl w:val="B288936A"/>
    <w:lvl w:ilvl="0" w:tplc="9170DBBE">
      <w:start w:val="1"/>
      <w:numFmt w:val="decimal"/>
      <w:pStyle w:val="Listenabsatz"/>
      <w:lvlText w:val="(%1)"/>
      <w:lvlJc w:val="left"/>
      <w:pPr>
        <w:ind w:left="360" w:hanging="360"/>
      </w:pPr>
    </w:lvl>
    <w:lvl w:ilvl="1" w:tplc="04070001">
      <w:start w:val="1"/>
      <w:numFmt w:val="bullet"/>
      <w:lvlText w:val=""/>
      <w:lvlJc w:val="left"/>
      <w:pPr>
        <w:ind w:left="36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441875204">
    <w:abstractNumId w:val="18"/>
  </w:num>
  <w:num w:numId="2" w16cid:durableId="1297103364">
    <w:abstractNumId w:val="20"/>
  </w:num>
  <w:num w:numId="3" w16cid:durableId="1831291502">
    <w:abstractNumId w:val="20"/>
    <w:lvlOverride w:ilvl="0">
      <w:startOverride w:val="1"/>
    </w:lvlOverride>
  </w:num>
  <w:num w:numId="4" w16cid:durableId="183056073">
    <w:abstractNumId w:val="20"/>
    <w:lvlOverride w:ilvl="0">
      <w:startOverride w:val="1"/>
    </w:lvlOverride>
  </w:num>
  <w:num w:numId="5" w16cid:durableId="537664999">
    <w:abstractNumId w:val="20"/>
  </w:num>
  <w:num w:numId="6" w16cid:durableId="1021277176">
    <w:abstractNumId w:val="20"/>
    <w:lvlOverride w:ilvl="0">
      <w:startOverride w:val="1"/>
    </w:lvlOverride>
  </w:num>
  <w:num w:numId="7" w16cid:durableId="1842045902">
    <w:abstractNumId w:val="20"/>
  </w:num>
  <w:num w:numId="8" w16cid:durableId="1355881994">
    <w:abstractNumId w:val="20"/>
  </w:num>
  <w:num w:numId="9" w16cid:durableId="820775216">
    <w:abstractNumId w:val="20"/>
  </w:num>
  <w:num w:numId="10" w16cid:durableId="1884556955">
    <w:abstractNumId w:val="20"/>
    <w:lvlOverride w:ilvl="0">
      <w:startOverride w:val="1"/>
    </w:lvlOverride>
  </w:num>
  <w:num w:numId="11" w16cid:durableId="731388782">
    <w:abstractNumId w:val="20"/>
    <w:lvlOverride w:ilvl="0">
      <w:startOverride w:val="1"/>
    </w:lvlOverride>
  </w:num>
  <w:num w:numId="12" w16cid:durableId="365175897">
    <w:abstractNumId w:val="5"/>
  </w:num>
  <w:num w:numId="13" w16cid:durableId="1423991994">
    <w:abstractNumId w:val="20"/>
    <w:lvlOverride w:ilvl="0">
      <w:startOverride w:val="1"/>
    </w:lvlOverride>
  </w:num>
  <w:num w:numId="14" w16cid:durableId="382212577">
    <w:abstractNumId w:val="20"/>
    <w:lvlOverride w:ilvl="0">
      <w:startOverride w:val="1"/>
    </w:lvlOverride>
  </w:num>
  <w:num w:numId="15" w16cid:durableId="764572372">
    <w:abstractNumId w:val="20"/>
  </w:num>
  <w:num w:numId="16" w16cid:durableId="1403217980">
    <w:abstractNumId w:val="6"/>
  </w:num>
  <w:num w:numId="17" w16cid:durableId="1713505050">
    <w:abstractNumId w:val="16"/>
  </w:num>
  <w:num w:numId="18" w16cid:durableId="290943236">
    <w:abstractNumId w:val="11"/>
  </w:num>
  <w:num w:numId="19" w16cid:durableId="309942610">
    <w:abstractNumId w:val="20"/>
    <w:lvlOverride w:ilvl="0">
      <w:startOverride w:val="1"/>
    </w:lvlOverride>
  </w:num>
  <w:num w:numId="20" w16cid:durableId="1168865884">
    <w:abstractNumId w:val="14"/>
  </w:num>
  <w:num w:numId="21" w16cid:durableId="1546992135">
    <w:abstractNumId w:val="17"/>
  </w:num>
  <w:num w:numId="22" w16cid:durableId="894009291">
    <w:abstractNumId w:val="1"/>
  </w:num>
  <w:num w:numId="23" w16cid:durableId="242614874">
    <w:abstractNumId w:val="20"/>
  </w:num>
  <w:num w:numId="24" w16cid:durableId="1238442206">
    <w:abstractNumId w:val="4"/>
  </w:num>
  <w:num w:numId="25" w16cid:durableId="2118716897">
    <w:abstractNumId w:val="20"/>
    <w:lvlOverride w:ilvl="0">
      <w:startOverride w:val="1"/>
    </w:lvlOverride>
  </w:num>
  <w:num w:numId="26" w16cid:durableId="12925195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6063262">
    <w:abstractNumId w:val="0"/>
  </w:num>
  <w:num w:numId="28" w16cid:durableId="1382947493">
    <w:abstractNumId w:val="3"/>
  </w:num>
  <w:num w:numId="29" w16cid:durableId="931553539">
    <w:abstractNumId w:val="19"/>
  </w:num>
  <w:num w:numId="30" w16cid:durableId="2137335170">
    <w:abstractNumId w:val="20"/>
    <w:lvlOverride w:ilvl="0">
      <w:startOverride w:val="1"/>
    </w:lvlOverride>
  </w:num>
  <w:num w:numId="31" w16cid:durableId="1908878608">
    <w:abstractNumId w:val="9"/>
  </w:num>
  <w:num w:numId="32" w16cid:durableId="11705579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7466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147549">
    <w:abstractNumId w:val="20"/>
    <w:lvlOverride w:ilvl="0">
      <w:startOverride w:val="1"/>
    </w:lvlOverride>
  </w:num>
  <w:num w:numId="35" w16cid:durableId="494297312">
    <w:abstractNumId w:val="20"/>
  </w:num>
  <w:num w:numId="36" w16cid:durableId="1703939221">
    <w:abstractNumId w:val="10"/>
  </w:num>
  <w:num w:numId="37" w16cid:durableId="843327733">
    <w:abstractNumId w:val="8"/>
  </w:num>
  <w:num w:numId="38" w16cid:durableId="1697464550">
    <w:abstractNumId w:val="15"/>
  </w:num>
  <w:num w:numId="39" w16cid:durableId="1511218913">
    <w:abstractNumId w:val="20"/>
    <w:lvlOverride w:ilvl="0">
      <w:startOverride w:val="1"/>
    </w:lvlOverride>
  </w:num>
  <w:num w:numId="40" w16cid:durableId="756906038">
    <w:abstractNumId w:val="7"/>
  </w:num>
  <w:num w:numId="41" w16cid:durableId="1698002740">
    <w:abstractNumId w:val="20"/>
  </w:num>
  <w:num w:numId="42" w16cid:durableId="1992825918">
    <w:abstractNumId w:val="20"/>
  </w:num>
  <w:num w:numId="43" w16cid:durableId="1291083484">
    <w:abstractNumId w:val="20"/>
    <w:lvlOverride w:ilvl="0">
      <w:startOverride w:val="1"/>
    </w:lvlOverride>
  </w:num>
  <w:num w:numId="44" w16cid:durableId="300817059">
    <w:abstractNumId w:val="2"/>
  </w:num>
  <w:num w:numId="45" w16cid:durableId="110326279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0Ux/hFYFug4VogrGAliJLq6P3gGuzMhv0CditfFRE17kVwH0gxsZLRHc7hbLByDaQPx9Pg+r5HL5fktSOnN7AQ==" w:salt="6wzZwLVpHqY6lVNoIZcfuw=="/>
  <w:defaultTabStop w:val="708"/>
  <w:autoHyphenation/>
  <w:hyphenationZone w:val="425"/>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235"/>
    <w:rsid w:val="000272E3"/>
    <w:rsid w:val="000331E3"/>
    <w:rsid w:val="0003474E"/>
    <w:rsid w:val="0003738E"/>
    <w:rsid w:val="00037A92"/>
    <w:rsid w:val="00051ABD"/>
    <w:rsid w:val="00060F60"/>
    <w:rsid w:val="00074CF0"/>
    <w:rsid w:val="00087055"/>
    <w:rsid w:val="00096A5E"/>
    <w:rsid w:val="000C2C7E"/>
    <w:rsid w:val="000E20AE"/>
    <w:rsid w:val="000E4123"/>
    <w:rsid w:val="000E5C92"/>
    <w:rsid w:val="000E6507"/>
    <w:rsid w:val="000F32FA"/>
    <w:rsid w:val="0011188B"/>
    <w:rsid w:val="00122EB4"/>
    <w:rsid w:val="001340D9"/>
    <w:rsid w:val="00134DC9"/>
    <w:rsid w:val="00144B92"/>
    <w:rsid w:val="001853EF"/>
    <w:rsid w:val="001901E0"/>
    <w:rsid w:val="001A6F11"/>
    <w:rsid w:val="001B18A0"/>
    <w:rsid w:val="001B48D6"/>
    <w:rsid w:val="001C189F"/>
    <w:rsid w:val="001C4B32"/>
    <w:rsid w:val="001C616D"/>
    <w:rsid w:val="001C6D05"/>
    <w:rsid w:val="001D1545"/>
    <w:rsid w:val="001E4E4F"/>
    <w:rsid w:val="001E746D"/>
    <w:rsid w:val="001E7724"/>
    <w:rsid w:val="00212A9F"/>
    <w:rsid w:val="00213248"/>
    <w:rsid w:val="00235588"/>
    <w:rsid w:val="00237397"/>
    <w:rsid w:val="00246320"/>
    <w:rsid w:val="00247EF5"/>
    <w:rsid w:val="00256392"/>
    <w:rsid w:val="0027347E"/>
    <w:rsid w:val="0028579F"/>
    <w:rsid w:val="002B4B6E"/>
    <w:rsid w:val="002D7696"/>
    <w:rsid w:val="00306F91"/>
    <w:rsid w:val="00321059"/>
    <w:rsid w:val="003221D4"/>
    <w:rsid w:val="0034550C"/>
    <w:rsid w:val="00365E52"/>
    <w:rsid w:val="00384165"/>
    <w:rsid w:val="00387832"/>
    <w:rsid w:val="003E7EEE"/>
    <w:rsid w:val="004136D4"/>
    <w:rsid w:val="00420048"/>
    <w:rsid w:val="004322B8"/>
    <w:rsid w:val="0047275E"/>
    <w:rsid w:val="00490918"/>
    <w:rsid w:val="004A032E"/>
    <w:rsid w:val="004A15E1"/>
    <w:rsid w:val="004A61EA"/>
    <w:rsid w:val="004A64BD"/>
    <w:rsid w:val="004C4743"/>
    <w:rsid w:val="004F5CF1"/>
    <w:rsid w:val="005118CA"/>
    <w:rsid w:val="00515DDF"/>
    <w:rsid w:val="00516CB3"/>
    <w:rsid w:val="00520B1F"/>
    <w:rsid w:val="00521854"/>
    <w:rsid w:val="005254B1"/>
    <w:rsid w:val="00530B7D"/>
    <w:rsid w:val="005340F6"/>
    <w:rsid w:val="005672C8"/>
    <w:rsid w:val="00570B16"/>
    <w:rsid w:val="005A2FFE"/>
    <w:rsid w:val="005B6220"/>
    <w:rsid w:val="005D220F"/>
    <w:rsid w:val="005E3353"/>
    <w:rsid w:val="005F4BBF"/>
    <w:rsid w:val="006013FF"/>
    <w:rsid w:val="00606F35"/>
    <w:rsid w:val="00655BCA"/>
    <w:rsid w:val="006677E6"/>
    <w:rsid w:val="00676329"/>
    <w:rsid w:val="00687006"/>
    <w:rsid w:val="007249D6"/>
    <w:rsid w:val="00734586"/>
    <w:rsid w:val="007506FB"/>
    <w:rsid w:val="0076014C"/>
    <w:rsid w:val="00766FE1"/>
    <w:rsid w:val="00776FF4"/>
    <w:rsid w:val="007823C8"/>
    <w:rsid w:val="00794773"/>
    <w:rsid w:val="00795832"/>
    <w:rsid w:val="007B44E8"/>
    <w:rsid w:val="007B60B7"/>
    <w:rsid w:val="007D1750"/>
    <w:rsid w:val="007E0F56"/>
    <w:rsid w:val="007E1853"/>
    <w:rsid w:val="00812D8A"/>
    <w:rsid w:val="00832152"/>
    <w:rsid w:val="00845D3B"/>
    <w:rsid w:val="008470AC"/>
    <w:rsid w:val="0085380F"/>
    <w:rsid w:val="00863645"/>
    <w:rsid w:val="00866B3F"/>
    <w:rsid w:val="00887596"/>
    <w:rsid w:val="008918AB"/>
    <w:rsid w:val="008C7985"/>
    <w:rsid w:val="008D0942"/>
    <w:rsid w:val="008D1DD7"/>
    <w:rsid w:val="008E64CA"/>
    <w:rsid w:val="008F0379"/>
    <w:rsid w:val="008F5314"/>
    <w:rsid w:val="008F589C"/>
    <w:rsid w:val="00911E02"/>
    <w:rsid w:val="009236BB"/>
    <w:rsid w:val="00924627"/>
    <w:rsid w:val="0093039F"/>
    <w:rsid w:val="00942813"/>
    <w:rsid w:val="00950857"/>
    <w:rsid w:val="00975C7E"/>
    <w:rsid w:val="00976C5C"/>
    <w:rsid w:val="0099090A"/>
    <w:rsid w:val="009945D6"/>
    <w:rsid w:val="009A3D9D"/>
    <w:rsid w:val="009A741B"/>
    <w:rsid w:val="009B76E5"/>
    <w:rsid w:val="009C6AFA"/>
    <w:rsid w:val="009D095D"/>
    <w:rsid w:val="009D6EF6"/>
    <w:rsid w:val="00A03028"/>
    <w:rsid w:val="00A13319"/>
    <w:rsid w:val="00A14D63"/>
    <w:rsid w:val="00A4043B"/>
    <w:rsid w:val="00A509A3"/>
    <w:rsid w:val="00A80682"/>
    <w:rsid w:val="00A82EDA"/>
    <w:rsid w:val="00A87BCA"/>
    <w:rsid w:val="00AC7E23"/>
    <w:rsid w:val="00AD410F"/>
    <w:rsid w:val="00AE0F61"/>
    <w:rsid w:val="00AE49C9"/>
    <w:rsid w:val="00B149D6"/>
    <w:rsid w:val="00B422BB"/>
    <w:rsid w:val="00B903CD"/>
    <w:rsid w:val="00BC10B3"/>
    <w:rsid w:val="00BF7625"/>
    <w:rsid w:val="00C0362C"/>
    <w:rsid w:val="00C224F7"/>
    <w:rsid w:val="00C42D07"/>
    <w:rsid w:val="00C43361"/>
    <w:rsid w:val="00C5244F"/>
    <w:rsid w:val="00C706DF"/>
    <w:rsid w:val="00C85E26"/>
    <w:rsid w:val="00C866A9"/>
    <w:rsid w:val="00C941E2"/>
    <w:rsid w:val="00C9660B"/>
    <w:rsid w:val="00CA3097"/>
    <w:rsid w:val="00CC3D17"/>
    <w:rsid w:val="00CD416F"/>
    <w:rsid w:val="00CE1033"/>
    <w:rsid w:val="00CE6B4A"/>
    <w:rsid w:val="00CE714D"/>
    <w:rsid w:val="00CE7B35"/>
    <w:rsid w:val="00CF0150"/>
    <w:rsid w:val="00CF301E"/>
    <w:rsid w:val="00D06711"/>
    <w:rsid w:val="00D17EEC"/>
    <w:rsid w:val="00D42C18"/>
    <w:rsid w:val="00D75559"/>
    <w:rsid w:val="00D77D64"/>
    <w:rsid w:val="00D9168B"/>
    <w:rsid w:val="00DC71E6"/>
    <w:rsid w:val="00DF6B4A"/>
    <w:rsid w:val="00E12D3B"/>
    <w:rsid w:val="00E13B9B"/>
    <w:rsid w:val="00E32F10"/>
    <w:rsid w:val="00E330E5"/>
    <w:rsid w:val="00E43077"/>
    <w:rsid w:val="00E676E6"/>
    <w:rsid w:val="00E67ECC"/>
    <w:rsid w:val="00E74A86"/>
    <w:rsid w:val="00E768FA"/>
    <w:rsid w:val="00E90239"/>
    <w:rsid w:val="00EA7CEA"/>
    <w:rsid w:val="00EB1074"/>
    <w:rsid w:val="00EC1F11"/>
    <w:rsid w:val="00EE3C90"/>
    <w:rsid w:val="00EF296A"/>
    <w:rsid w:val="00F01051"/>
    <w:rsid w:val="00F1175C"/>
    <w:rsid w:val="00F2172B"/>
    <w:rsid w:val="00F432DC"/>
    <w:rsid w:val="00F47CD3"/>
    <w:rsid w:val="00F60DB5"/>
    <w:rsid w:val="00F80BCE"/>
    <w:rsid w:val="00F82625"/>
    <w:rsid w:val="00F85BA9"/>
    <w:rsid w:val="00FB49EF"/>
    <w:rsid w:val="00FC6235"/>
    <w:rsid w:val="00FD385F"/>
    <w:rsid w:val="00FE6F9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BEBD294"/>
  <w15:chartTrackingRefBased/>
  <w15:docId w15:val="{03132E2C-642C-49C5-B93E-E1150F21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221D4"/>
    <w:pPr>
      <w:spacing w:after="0" w:line="240" w:lineRule="auto"/>
      <w:contextualSpacing/>
      <w:jc w:val="both"/>
    </w:pPr>
    <w:rPr>
      <w:rFonts w:ascii="Times New Roman" w:eastAsia="Times New Roman" w:hAnsi="Times New Roman"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E5C92"/>
    <w:pPr>
      <w:numPr>
        <w:numId w:val="15"/>
      </w:numPr>
    </w:pPr>
  </w:style>
  <w:style w:type="paragraph" w:styleId="Kopfzeile">
    <w:name w:val="header"/>
    <w:basedOn w:val="Standard"/>
    <w:link w:val="KopfzeileZchn"/>
    <w:unhideWhenUsed/>
    <w:rsid w:val="00FC6235"/>
    <w:pPr>
      <w:tabs>
        <w:tab w:val="center" w:pos="4536"/>
        <w:tab w:val="right" w:pos="9072"/>
      </w:tabs>
    </w:pPr>
  </w:style>
  <w:style w:type="character" w:customStyle="1" w:styleId="KopfzeileZchn">
    <w:name w:val="Kopfzeile Zchn"/>
    <w:basedOn w:val="Absatz-Standardschriftart"/>
    <w:link w:val="Kopfzeile"/>
    <w:rsid w:val="00FC6235"/>
    <w:rPr>
      <w:rFonts w:eastAsiaTheme="minorHAnsi"/>
      <w:lang w:eastAsia="en-US"/>
    </w:rPr>
  </w:style>
  <w:style w:type="paragraph" w:styleId="Fuzeile">
    <w:name w:val="footer"/>
    <w:basedOn w:val="Standard"/>
    <w:link w:val="FuzeileZchn"/>
    <w:unhideWhenUsed/>
    <w:rsid w:val="00FC6235"/>
    <w:pPr>
      <w:tabs>
        <w:tab w:val="center" w:pos="4536"/>
        <w:tab w:val="right" w:pos="9072"/>
      </w:tabs>
    </w:pPr>
  </w:style>
  <w:style w:type="character" w:customStyle="1" w:styleId="FuzeileZchn">
    <w:name w:val="Fußzeile Zchn"/>
    <w:basedOn w:val="Absatz-Standardschriftart"/>
    <w:link w:val="Fuzeile"/>
    <w:rsid w:val="00FC6235"/>
    <w:rPr>
      <w:rFonts w:eastAsiaTheme="minorHAnsi"/>
      <w:lang w:eastAsia="en-US"/>
    </w:rPr>
  </w:style>
  <w:style w:type="paragraph" w:customStyle="1" w:styleId="Einrichtung1">
    <w:name w:val="Einrichtung1"/>
    <w:basedOn w:val="Standard"/>
    <w:rsid w:val="00FC6235"/>
    <w:pPr>
      <w:ind w:left="113" w:right="113"/>
    </w:pPr>
    <w:rPr>
      <w:sz w:val="16"/>
      <w:szCs w:val="16"/>
    </w:rPr>
  </w:style>
  <w:style w:type="paragraph" w:customStyle="1" w:styleId="Einrichtung2">
    <w:name w:val="Einrichtung2"/>
    <w:basedOn w:val="Einrichtung1"/>
    <w:rsid w:val="00FC6235"/>
    <w:rPr>
      <w:b/>
      <w:bCs/>
      <w:sz w:val="20"/>
      <w:szCs w:val="20"/>
    </w:rPr>
  </w:style>
  <w:style w:type="paragraph" w:customStyle="1" w:styleId="textblockgrey">
    <w:name w:val="textblockgrey"/>
    <w:basedOn w:val="Standard"/>
    <w:rsid w:val="00FC6235"/>
    <w:pPr>
      <w:spacing w:before="100" w:beforeAutospacing="1" w:after="100" w:afterAutospacing="1"/>
    </w:pPr>
    <w:rPr>
      <w:sz w:val="24"/>
    </w:rPr>
  </w:style>
  <w:style w:type="paragraph" w:customStyle="1" w:styleId="s13">
    <w:name w:val="s13"/>
    <w:basedOn w:val="Standard"/>
    <w:rsid w:val="00FC6235"/>
    <w:pPr>
      <w:spacing w:before="100" w:beforeAutospacing="1" w:after="100" w:afterAutospacing="1"/>
    </w:pPr>
    <w:rPr>
      <w:rFonts w:ascii="Calibri" w:eastAsiaTheme="minorEastAsia" w:hAnsi="Calibri" w:cs="Calibri"/>
      <w:lang w:eastAsia="ja-JP"/>
    </w:rPr>
  </w:style>
  <w:style w:type="paragraph" w:customStyle="1" w:styleId="s16">
    <w:name w:val="s16"/>
    <w:basedOn w:val="Standard"/>
    <w:rsid w:val="00FC6235"/>
    <w:pPr>
      <w:spacing w:before="100" w:beforeAutospacing="1" w:after="100" w:afterAutospacing="1"/>
    </w:pPr>
    <w:rPr>
      <w:rFonts w:ascii="Calibri" w:eastAsiaTheme="minorEastAsia" w:hAnsi="Calibri" w:cs="Calibri"/>
      <w:lang w:eastAsia="ja-JP"/>
    </w:rPr>
  </w:style>
  <w:style w:type="character" w:customStyle="1" w:styleId="s15">
    <w:name w:val="s15"/>
    <w:basedOn w:val="Absatz-Standardschriftart"/>
    <w:rsid w:val="00FC6235"/>
  </w:style>
  <w:style w:type="character" w:customStyle="1" w:styleId="s36">
    <w:name w:val="s36"/>
    <w:basedOn w:val="Absatz-Standardschriftart"/>
    <w:rsid w:val="00FC6235"/>
  </w:style>
  <w:style w:type="character" w:customStyle="1" w:styleId="s14">
    <w:name w:val="s14"/>
    <w:basedOn w:val="Absatz-Standardschriftart"/>
    <w:rsid w:val="00FC6235"/>
  </w:style>
  <w:style w:type="paragraph" w:styleId="Sprechblasentext">
    <w:name w:val="Balloon Text"/>
    <w:basedOn w:val="Standard"/>
    <w:link w:val="SprechblasentextZchn"/>
    <w:uiPriority w:val="99"/>
    <w:semiHidden/>
    <w:unhideWhenUsed/>
    <w:rsid w:val="0079477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4773"/>
    <w:rPr>
      <w:rFonts w:ascii="Segoe UI" w:eastAsiaTheme="minorHAnsi" w:hAnsi="Segoe UI" w:cs="Segoe UI"/>
      <w:sz w:val="18"/>
      <w:szCs w:val="18"/>
      <w:lang w:eastAsia="en-US"/>
    </w:rPr>
  </w:style>
  <w:style w:type="character" w:styleId="Kommentarzeichen">
    <w:name w:val="annotation reference"/>
    <w:basedOn w:val="Absatz-Standardschriftart"/>
    <w:uiPriority w:val="99"/>
    <w:semiHidden/>
    <w:unhideWhenUsed/>
    <w:rsid w:val="00C85E26"/>
    <w:rPr>
      <w:sz w:val="16"/>
      <w:szCs w:val="16"/>
    </w:rPr>
  </w:style>
  <w:style w:type="paragraph" w:styleId="Kommentartext">
    <w:name w:val="annotation text"/>
    <w:basedOn w:val="Standard"/>
    <w:link w:val="KommentartextZchn"/>
    <w:uiPriority w:val="99"/>
    <w:unhideWhenUsed/>
    <w:rsid w:val="00C85E26"/>
    <w:rPr>
      <w:sz w:val="20"/>
      <w:szCs w:val="20"/>
    </w:rPr>
  </w:style>
  <w:style w:type="character" w:customStyle="1" w:styleId="KommentartextZchn">
    <w:name w:val="Kommentartext Zchn"/>
    <w:basedOn w:val="Absatz-Standardschriftart"/>
    <w:link w:val="Kommentartext"/>
    <w:uiPriority w:val="99"/>
    <w:rsid w:val="00C85E26"/>
    <w:rPr>
      <w:rFonts w:eastAsiaTheme="minorHAnsi"/>
      <w:sz w:val="20"/>
      <w:szCs w:val="20"/>
      <w:lang w:eastAsia="en-US"/>
    </w:rPr>
  </w:style>
  <w:style w:type="paragraph" w:styleId="Kommentarthema">
    <w:name w:val="annotation subject"/>
    <w:basedOn w:val="Kommentartext"/>
    <w:next w:val="Kommentartext"/>
    <w:link w:val="KommentarthemaZchn"/>
    <w:uiPriority w:val="99"/>
    <w:semiHidden/>
    <w:unhideWhenUsed/>
    <w:rsid w:val="00C85E26"/>
    <w:rPr>
      <w:b/>
      <w:bCs/>
    </w:rPr>
  </w:style>
  <w:style w:type="character" w:customStyle="1" w:styleId="KommentarthemaZchn">
    <w:name w:val="Kommentarthema Zchn"/>
    <w:basedOn w:val="KommentartextZchn"/>
    <w:link w:val="Kommentarthema"/>
    <w:uiPriority w:val="99"/>
    <w:semiHidden/>
    <w:rsid w:val="00C85E26"/>
    <w:rPr>
      <w:rFonts w:eastAsiaTheme="minorHAnsi"/>
      <w:b/>
      <w:bCs/>
      <w:sz w:val="20"/>
      <w:szCs w:val="20"/>
      <w:lang w:eastAsia="en-US"/>
    </w:rPr>
  </w:style>
  <w:style w:type="paragraph" w:styleId="Titel">
    <w:name w:val="Title"/>
    <w:basedOn w:val="Standard"/>
    <w:next w:val="Standard"/>
    <w:link w:val="TitelZchn"/>
    <w:uiPriority w:val="10"/>
    <w:qFormat/>
    <w:rsid w:val="0085380F"/>
    <w:pPr>
      <w:numPr>
        <w:numId w:val="1"/>
      </w:numPr>
      <w:spacing w:before="360" w:after="200"/>
      <w:jc w:val="center"/>
    </w:pPr>
    <w:rPr>
      <w:b/>
      <w:bCs/>
    </w:rPr>
  </w:style>
  <w:style w:type="character" w:customStyle="1" w:styleId="TitelZchn">
    <w:name w:val="Titel Zchn"/>
    <w:basedOn w:val="Absatz-Standardschriftart"/>
    <w:link w:val="Titel"/>
    <w:uiPriority w:val="10"/>
    <w:rsid w:val="00213248"/>
    <w:rPr>
      <w:rFonts w:ascii="Times New Roman" w:eastAsia="Times New Roman" w:hAnsi="Times New Roman" w:cs="Times New Roman"/>
      <w:b/>
      <w:bCs/>
      <w:szCs w:val="24"/>
      <w:lang w:eastAsia="de-DE"/>
    </w:rPr>
  </w:style>
  <w:style w:type="paragraph" w:styleId="Funotentext">
    <w:name w:val="footnote text"/>
    <w:basedOn w:val="Standard"/>
    <w:link w:val="FunotentextZchn"/>
    <w:uiPriority w:val="99"/>
    <w:semiHidden/>
    <w:unhideWhenUsed/>
    <w:rsid w:val="009D095D"/>
    <w:rPr>
      <w:sz w:val="20"/>
      <w:szCs w:val="20"/>
    </w:rPr>
  </w:style>
  <w:style w:type="character" w:customStyle="1" w:styleId="FunotentextZchn">
    <w:name w:val="Fußnotentext Zchn"/>
    <w:basedOn w:val="Absatz-Standardschriftart"/>
    <w:link w:val="Funotentext"/>
    <w:uiPriority w:val="99"/>
    <w:semiHidden/>
    <w:rsid w:val="009D095D"/>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9D095D"/>
    <w:rPr>
      <w:vertAlign w:val="superscript"/>
    </w:rPr>
  </w:style>
  <w:style w:type="table" w:styleId="Tabellenraster">
    <w:name w:val="Table Grid"/>
    <w:basedOn w:val="NormaleTabelle"/>
    <w:uiPriority w:val="39"/>
    <w:rsid w:val="008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75559"/>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Absatz-Standardschriftart"/>
    <w:uiPriority w:val="99"/>
    <w:unhideWhenUsed/>
    <w:rsid w:val="00096A5E"/>
    <w:rPr>
      <w:color w:val="0563C1" w:themeColor="hyperlink"/>
      <w:u w:val="single"/>
    </w:rPr>
  </w:style>
  <w:style w:type="character" w:customStyle="1" w:styleId="NichtaufgelsteErwhnung1">
    <w:name w:val="Nicht aufgelöste Erwähnung1"/>
    <w:basedOn w:val="Absatz-Standardschriftart"/>
    <w:uiPriority w:val="99"/>
    <w:semiHidden/>
    <w:unhideWhenUsed/>
    <w:rsid w:val="00096A5E"/>
    <w:rPr>
      <w:color w:val="605E5C"/>
      <w:shd w:val="clear" w:color="auto" w:fill="E1DFDD"/>
    </w:rPr>
  </w:style>
  <w:style w:type="paragraph" w:styleId="berarbeitung">
    <w:name w:val="Revision"/>
    <w:hidden/>
    <w:uiPriority w:val="99"/>
    <w:semiHidden/>
    <w:rsid w:val="005118CA"/>
    <w:pPr>
      <w:spacing w:after="0" w:line="240" w:lineRule="auto"/>
    </w:pPr>
    <w:rPr>
      <w:rFonts w:ascii="Times New Roman" w:eastAsia="Times New Roman" w:hAnsi="Times New Roman"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1144">
      <w:bodyDiv w:val="1"/>
      <w:marLeft w:val="0"/>
      <w:marRight w:val="0"/>
      <w:marTop w:val="0"/>
      <w:marBottom w:val="0"/>
      <w:divBdr>
        <w:top w:val="none" w:sz="0" w:space="0" w:color="auto"/>
        <w:left w:val="none" w:sz="0" w:space="0" w:color="auto"/>
        <w:bottom w:val="none" w:sz="0" w:space="0" w:color="auto"/>
        <w:right w:val="none" w:sz="0" w:space="0" w:color="auto"/>
      </w:divBdr>
    </w:div>
    <w:div w:id="176240371">
      <w:bodyDiv w:val="1"/>
      <w:marLeft w:val="0"/>
      <w:marRight w:val="0"/>
      <w:marTop w:val="0"/>
      <w:marBottom w:val="0"/>
      <w:divBdr>
        <w:top w:val="none" w:sz="0" w:space="0" w:color="auto"/>
        <w:left w:val="none" w:sz="0" w:space="0" w:color="auto"/>
        <w:bottom w:val="none" w:sz="0" w:space="0" w:color="auto"/>
        <w:right w:val="none" w:sz="0" w:space="0" w:color="auto"/>
      </w:divBdr>
    </w:div>
    <w:div w:id="942498692">
      <w:bodyDiv w:val="1"/>
      <w:marLeft w:val="0"/>
      <w:marRight w:val="0"/>
      <w:marTop w:val="0"/>
      <w:marBottom w:val="0"/>
      <w:divBdr>
        <w:top w:val="none" w:sz="0" w:space="0" w:color="auto"/>
        <w:left w:val="none" w:sz="0" w:space="0" w:color="auto"/>
        <w:bottom w:val="none" w:sz="0" w:space="0" w:color="auto"/>
        <w:right w:val="none" w:sz="0" w:space="0" w:color="auto"/>
      </w:divBdr>
    </w:div>
    <w:div w:id="1323239482">
      <w:bodyDiv w:val="1"/>
      <w:marLeft w:val="0"/>
      <w:marRight w:val="0"/>
      <w:marTop w:val="0"/>
      <w:marBottom w:val="0"/>
      <w:divBdr>
        <w:top w:val="none" w:sz="0" w:space="0" w:color="auto"/>
        <w:left w:val="none" w:sz="0" w:space="0" w:color="auto"/>
        <w:bottom w:val="none" w:sz="0" w:space="0" w:color="auto"/>
        <w:right w:val="none" w:sz="0" w:space="0" w:color="auto"/>
      </w:divBdr>
    </w:div>
    <w:div w:id="1562210336">
      <w:bodyDiv w:val="1"/>
      <w:marLeft w:val="0"/>
      <w:marRight w:val="0"/>
      <w:marTop w:val="0"/>
      <w:marBottom w:val="0"/>
      <w:divBdr>
        <w:top w:val="none" w:sz="0" w:space="0" w:color="auto"/>
        <w:left w:val="none" w:sz="0" w:space="0" w:color="auto"/>
        <w:bottom w:val="none" w:sz="0" w:space="0" w:color="auto"/>
        <w:right w:val="none" w:sz="0" w:space="0" w:color="auto"/>
      </w:divBdr>
    </w:div>
    <w:div w:id="1754669773">
      <w:bodyDiv w:val="1"/>
      <w:marLeft w:val="0"/>
      <w:marRight w:val="0"/>
      <w:marTop w:val="0"/>
      <w:marBottom w:val="0"/>
      <w:divBdr>
        <w:top w:val="none" w:sz="0" w:space="0" w:color="auto"/>
        <w:left w:val="none" w:sz="0" w:space="0" w:color="auto"/>
        <w:bottom w:val="none" w:sz="0" w:space="0" w:color="auto"/>
        <w:right w:val="none" w:sz="0" w:space="0" w:color="auto"/>
      </w:divBdr>
    </w:div>
    <w:div w:id="1919556849">
      <w:bodyDiv w:val="1"/>
      <w:marLeft w:val="0"/>
      <w:marRight w:val="0"/>
      <w:marTop w:val="0"/>
      <w:marBottom w:val="0"/>
      <w:divBdr>
        <w:top w:val="none" w:sz="0" w:space="0" w:color="auto"/>
        <w:left w:val="none" w:sz="0" w:space="0" w:color="auto"/>
        <w:bottom w:val="none" w:sz="0" w:space="0" w:color="auto"/>
        <w:right w:val="none" w:sz="0" w:space="0" w:color="auto"/>
      </w:divBdr>
    </w:div>
    <w:div w:id="208216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12D4B-519E-4EDB-AF1F-BFCA7D39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2861</Words>
  <Characters>18031</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Kempa-Kauerhof, Romy</dc:creator>
  <cp:keywords/>
  <dc:description/>
  <cp:lastModifiedBy>Dorn, Christin</cp:lastModifiedBy>
  <cp:revision>2</cp:revision>
  <dcterms:created xsi:type="dcterms:W3CDTF">2026-08-10T12:31:00Z</dcterms:created>
  <dcterms:modified xsi:type="dcterms:W3CDTF">2026-08-10T12:31:00Z</dcterms:modified>
</cp:coreProperties>
</file>